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6F" w:rsidRPr="00537049" w:rsidRDefault="00A71D6F" w:rsidP="00A71D6F">
      <w:pPr>
        <w:ind w:left="6521"/>
        <w:rPr>
          <w:sz w:val="20"/>
          <w:szCs w:val="20"/>
          <w:lang w:val="uk-UA"/>
        </w:rPr>
      </w:pPr>
      <w:r w:rsidRPr="00537049">
        <w:rPr>
          <w:sz w:val="20"/>
          <w:szCs w:val="20"/>
          <w:lang w:val="uk-UA"/>
        </w:rPr>
        <w:t>Додаток №1</w:t>
      </w:r>
    </w:p>
    <w:p w:rsidR="00A71D6F" w:rsidRPr="00537049" w:rsidRDefault="00A71D6F" w:rsidP="00A71D6F">
      <w:pPr>
        <w:ind w:left="6521"/>
        <w:rPr>
          <w:sz w:val="20"/>
          <w:szCs w:val="20"/>
          <w:lang w:val="uk-UA"/>
        </w:rPr>
      </w:pPr>
      <w:r w:rsidRPr="00537049">
        <w:rPr>
          <w:sz w:val="20"/>
          <w:szCs w:val="20"/>
          <w:lang w:val="uk-UA"/>
        </w:rPr>
        <w:t>ЗАТВЕРДЖЕНО</w:t>
      </w:r>
    </w:p>
    <w:p w:rsidR="00A71D6F" w:rsidRPr="00EE2E3F" w:rsidRDefault="00A71D6F" w:rsidP="00A71D6F">
      <w:pPr>
        <w:ind w:left="6521"/>
        <w:rPr>
          <w:sz w:val="20"/>
          <w:szCs w:val="20"/>
          <w:lang w:val="uk-UA"/>
        </w:rPr>
      </w:pPr>
      <w:r w:rsidRPr="00537049">
        <w:rPr>
          <w:sz w:val="20"/>
          <w:szCs w:val="20"/>
          <w:lang w:val="uk-UA"/>
        </w:rPr>
        <w:t xml:space="preserve">Наказ </w:t>
      </w:r>
      <w:r w:rsidR="00A00C56">
        <w:rPr>
          <w:sz w:val="20"/>
          <w:szCs w:val="20"/>
          <w:lang w:val="uk-UA"/>
        </w:rPr>
        <w:t>фінансового управління  Яворівської РДА</w:t>
      </w:r>
      <w:r w:rsidRPr="00537049">
        <w:rPr>
          <w:sz w:val="20"/>
          <w:szCs w:val="20"/>
          <w:lang w:val="uk-UA"/>
        </w:rPr>
        <w:t xml:space="preserve"> </w:t>
      </w:r>
      <w:r w:rsidRPr="00EE2E3F">
        <w:rPr>
          <w:sz w:val="20"/>
          <w:szCs w:val="20"/>
          <w:lang w:val="uk-UA"/>
        </w:rPr>
        <w:t>№</w:t>
      </w:r>
      <w:r w:rsidR="00EE2E3F" w:rsidRPr="00EE2E3F">
        <w:rPr>
          <w:sz w:val="20"/>
          <w:szCs w:val="20"/>
          <w:lang w:val="uk-UA"/>
        </w:rPr>
        <w:t>14</w:t>
      </w:r>
    </w:p>
    <w:p w:rsidR="00A71D6F" w:rsidRPr="00537049" w:rsidRDefault="00A71D6F" w:rsidP="00A71D6F">
      <w:pPr>
        <w:ind w:left="6521"/>
        <w:rPr>
          <w:color w:val="FF0000"/>
          <w:sz w:val="20"/>
          <w:szCs w:val="20"/>
          <w:lang w:val="uk-UA"/>
        </w:rPr>
      </w:pPr>
      <w:r w:rsidRPr="00EE2E3F">
        <w:rPr>
          <w:sz w:val="20"/>
          <w:szCs w:val="20"/>
          <w:lang w:val="uk-UA"/>
        </w:rPr>
        <w:t>від</w:t>
      </w:r>
      <w:r w:rsidR="003D3B88" w:rsidRPr="00EE2E3F">
        <w:rPr>
          <w:sz w:val="20"/>
          <w:szCs w:val="20"/>
          <w:lang w:val="uk-UA"/>
        </w:rPr>
        <w:t xml:space="preserve"> </w:t>
      </w:r>
      <w:r w:rsidR="00116792" w:rsidRPr="00EE2E3F">
        <w:rPr>
          <w:sz w:val="20"/>
          <w:szCs w:val="20"/>
          <w:lang w:val="uk-UA"/>
        </w:rPr>
        <w:t xml:space="preserve"> </w:t>
      </w:r>
      <w:r w:rsidR="00EE2E3F" w:rsidRPr="00EE2E3F">
        <w:rPr>
          <w:sz w:val="20"/>
          <w:szCs w:val="20"/>
          <w:lang w:val="uk-UA"/>
        </w:rPr>
        <w:t>02.02</w:t>
      </w:r>
      <w:r w:rsidR="00116792" w:rsidRPr="00EE2E3F">
        <w:rPr>
          <w:sz w:val="20"/>
          <w:szCs w:val="20"/>
          <w:lang w:val="uk-UA"/>
        </w:rPr>
        <w:t>.202</w:t>
      </w:r>
      <w:r w:rsidR="00EE2E3F" w:rsidRPr="00EE2E3F">
        <w:rPr>
          <w:sz w:val="20"/>
          <w:szCs w:val="20"/>
          <w:lang w:val="uk-UA"/>
        </w:rPr>
        <w:t>1</w:t>
      </w:r>
      <w:r w:rsidR="00116792" w:rsidRPr="00EE2E3F">
        <w:rPr>
          <w:sz w:val="20"/>
          <w:szCs w:val="20"/>
          <w:lang w:val="uk-UA"/>
        </w:rPr>
        <w:t xml:space="preserve"> </w:t>
      </w:r>
      <w:r w:rsidRPr="00EE2E3F">
        <w:rPr>
          <w:sz w:val="20"/>
          <w:szCs w:val="20"/>
          <w:lang w:val="uk-UA"/>
        </w:rPr>
        <w:t>року</w:t>
      </w:r>
    </w:p>
    <w:p w:rsidR="00A71D6F" w:rsidRPr="00537049" w:rsidRDefault="00A71D6F" w:rsidP="00A71D6F">
      <w:pPr>
        <w:jc w:val="center"/>
        <w:rPr>
          <w:b/>
          <w:lang w:val="uk-UA"/>
        </w:rPr>
      </w:pPr>
    </w:p>
    <w:p w:rsidR="00A71D6F" w:rsidRPr="00537049" w:rsidRDefault="00A71D6F" w:rsidP="00A71D6F">
      <w:pPr>
        <w:jc w:val="center"/>
        <w:rPr>
          <w:b/>
          <w:lang w:val="uk-UA"/>
        </w:rPr>
      </w:pPr>
    </w:p>
    <w:p w:rsidR="00A71D6F" w:rsidRPr="00537049" w:rsidRDefault="00A71D6F" w:rsidP="00A71D6F">
      <w:pPr>
        <w:jc w:val="center"/>
        <w:rPr>
          <w:b/>
          <w:lang w:val="uk-UA"/>
        </w:rPr>
      </w:pPr>
      <w:r w:rsidRPr="00537049">
        <w:rPr>
          <w:b/>
          <w:lang w:val="uk-UA"/>
        </w:rPr>
        <w:t>ОГОЛОШЕННЯ</w:t>
      </w:r>
    </w:p>
    <w:p w:rsidR="00116792" w:rsidRDefault="00A71D6F" w:rsidP="00A71D6F">
      <w:pPr>
        <w:jc w:val="center"/>
        <w:rPr>
          <w:b/>
          <w:lang w:val="uk-UA"/>
        </w:rPr>
      </w:pPr>
      <w:r w:rsidRPr="00537049">
        <w:rPr>
          <w:b/>
          <w:lang w:val="uk-UA"/>
        </w:rPr>
        <w:t>про добір на зайняття вакантної посади державної служби категорії «</w:t>
      </w:r>
      <w:r w:rsidR="00396AB7">
        <w:rPr>
          <w:b/>
          <w:lang w:val="uk-UA"/>
        </w:rPr>
        <w:t>В</w:t>
      </w:r>
      <w:r w:rsidRPr="00537049">
        <w:rPr>
          <w:b/>
          <w:lang w:val="uk-UA"/>
        </w:rPr>
        <w:t xml:space="preserve">» </w:t>
      </w:r>
    </w:p>
    <w:p w:rsidR="00A00C56" w:rsidRDefault="00396AB7" w:rsidP="00A71D6F">
      <w:pPr>
        <w:jc w:val="center"/>
        <w:rPr>
          <w:b/>
          <w:lang w:val="uk-UA"/>
        </w:rPr>
      </w:pPr>
      <w:r>
        <w:rPr>
          <w:b/>
          <w:lang w:val="uk-UA"/>
        </w:rPr>
        <w:t>головного спеціаліста б</w:t>
      </w:r>
      <w:r w:rsidR="00A00C56">
        <w:rPr>
          <w:b/>
          <w:lang w:val="uk-UA"/>
        </w:rPr>
        <w:t>юджетного відділу фінансового управління Яворівської райдержадміністрації</w:t>
      </w:r>
      <w:r w:rsidR="004801DB">
        <w:rPr>
          <w:b/>
          <w:lang w:val="uk-UA"/>
        </w:rPr>
        <w:t xml:space="preserve"> ( 1 особа</w:t>
      </w:r>
      <w:r>
        <w:rPr>
          <w:b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2"/>
        <w:gridCol w:w="6319"/>
      </w:tblGrid>
      <w:tr w:rsidR="006D4D77" w:rsidRPr="00537049" w:rsidTr="003F1D1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F" w:rsidRPr="00537049" w:rsidRDefault="00A71D6F" w:rsidP="003F1D1E">
            <w:pPr>
              <w:jc w:val="center"/>
              <w:rPr>
                <w:b/>
                <w:lang w:val="uk-UA"/>
              </w:rPr>
            </w:pPr>
            <w:r w:rsidRPr="00537049">
              <w:rPr>
                <w:b/>
                <w:lang w:val="uk-UA"/>
              </w:rPr>
              <w:t>Загальні умови</w:t>
            </w:r>
          </w:p>
        </w:tc>
      </w:tr>
      <w:tr w:rsidR="006D4D77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Посадові обов’язки 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jc w:val="both"/>
              <w:rPr>
                <w:lang w:val="uk-UA"/>
              </w:rPr>
            </w:pPr>
            <w:r w:rsidRPr="00537049">
              <w:rPr>
                <w:lang w:val="uk-UA"/>
              </w:rPr>
              <w:t xml:space="preserve">1. Здійснює </w:t>
            </w:r>
            <w:r w:rsidR="00A00C56">
              <w:rPr>
                <w:lang w:val="uk-UA"/>
              </w:rPr>
              <w:t xml:space="preserve">координацію роботи головних розпорядників бюджетного процесу, надає методичну та практичну допомогу у сфері </w:t>
            </w:r>
            <w:r w:rsidR="006B38C6">
              <w:rPr>
                <w:lang w:val="uk-UA"/>
              </w:rPr>
              <w:t xml:space="preserve">районних програм та органів місцевого самоврядування, </w:t>
            </w:r>
            <w:r w:rsidR="00A00C56">
              <w:rPr>
                <w:lang w:val="uk-UA"/>
              </w:rPr>
              <w:t>культури,  туризму, молоді та спорту, соціального захисту та соціального забезпечення населення району у частині повноважень фінансового управління.</w:t>
            </w:r>
            <w:r w:rsidRPr="00537049">
              <w:rPr>
                <w:lang w:val="uk-UA"/>
              </w:rPr>
              <w:t xml:space="preserve"> </w:t>
            </w:r>
          </w:p>
          <w:p w:rsidR="00A71D6F" w:rsidRPr="00537049" w:rsidRDefault="00A71D6F" w:rsidP="003F1D1E">
            <w:pPr>
              <w:jc w:val="both"/>
              <w:rPr>
                <w:lang w:val="uk-UA"/>
              </w:rPr>
            </w:pPr>
            <w:r w:rsidRPr="00537049">
              <w:rPr>
                <w:lang w:val="uk-UA"/>
              </w:rPr>
              <w:t xml:space="preserve">2. </w:t>
            </w:r>
            <w:r w:rsidR="00A00C56">
              <w:rPr>
                <w:lang w:val="uk-UA"/>
              </w:rPr>
              <w:t>Організовує та бере участь у розробці проектів та контролює виконання нормативно</w:t>
            </w:r>
            <w:r w:rsidR="00B0628F">
              <w:rPr>
                <w:lang w:val="uk-UA"/>
              </w:rPr>
              <w:t xml:space="preserve"> </w:t>
            </w:r>
            <w:r w:rsidR="000E3F12">
              <w:rPr>
                <w:lang w:val="uk-UA"/>
              </w:rPr>
              <w:t>правових актів, що є у компетенції бюджетного відділу у частині напрямку використання коштів на зазначені галузі.</w:t>
            </w:r>
            <w:r w:rsidRPr="00537049">
              <w:rPr>
                <w:lang w:val="uk-UA"/>
              </w:rPr>
              <w:t xml:space="preserve"> </w:t>
            </w:r>
          </w:p>
          <w:p w:rsidR="00A71D6F" w:rsidRPr="00537049" w:rsidRDefault="000E3F12" w:rsidP="003F1D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Виконує посадові </w:t>
            </w:r>
            <w:proofErr w:type="spellStart"/>
            <w:r>
              <w:rPr>
                <w:lang w:val="uk-UA"/>
              </w:rPr>
              <w:t>обов»язки</w:t>
            </w:r>
            <w:proofErr w:type="spellEnd"/>
            <w:r>
              <w:rPr>
                <w:lang w:val="uk-UA"/>
              </w:rPr>
              <w:t xml:space="preserve"> тимчасово відсутнього головного спеціаліста бюджетного відділу за усним дорученням безпосереднього керівника.</w:t>
            </w:r>
            <w:r w:rsidR="00A71D6F" w:rsidRPr="00537049">
              <w:rPr>
                <w:lang w:val="uk-UA"/>
              </w:rPr>
              <w:t xml:space="preserve">. </w:t>
            </w:r>
          </w:p>
          <w:p w:rsidR="00A71D6F" w:rsidRPr="00537049" w:rsidRDefault="000E3F12" w:rsidP="003F1D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71D6F" w:rsidRPr="00537049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Виконує доручення , завдання, інформації, що є у компетентності бюджетного відділу у вищевказаних галузях.</w:t>
            </w:r>
          </w:p>
          <w:p w:rsidR="00A71D6F" w:rsidRDefault="000E3F12" w:rsidP="000E3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A71D6F" w:rsidRPr="00537049">
              <w:rPr>
                <w:lang w:val="uk-UA"/>
              </w:rPr>
              <w:t>.</w:t>
            </w:r>
            <w:r w:rsidR="00BC311C">
              <w:rPr>
                <w:lang w:val="uk-UA"/>
              </w:rPr>
              <w:t>.</w:t>
            </w:r>
            <w:r>
              <w:rPr>
                <w:lang w:val="uk-UA"/>
              </w:rPr>
              <w:t>Забезпечує дотримання законодавства з питань державної служби, запобіга</w:t>
            </w:r>
            <w:r w:rsidR="00BC311C">
              <w:rPr>
                <w:lang w:val="uk-UA"/>
              </w:rPr>
              <w:t>ння корупції та іншого законодавства з питань, що належать до повноважень фінансового управління.</w:t>
            </w:r>
          </w:p>
          <w:p w:rsidR="00BC311C" w:rsidRDefault="00B0628F" w:rsidP="00BC31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C311C">
              <w:rPr>
                <w:lang w:val="uk-UA"/>
              </w:rPr>
              <w:t>.</w:t>
            </w:r>
            <w:r w:rsidR="00091E08">
              <w:rPr>
                <w:lang w:val="uk-UA"/>
              </w:rPr>
              <w:t xml:space="preserve"> </w:t>
            </w:r>
            <w:r w:rsidR="00BC311C">
              <w:rPr>
                <w:lang w:val="uk-UA"/>
              </w:rPr>
              <w:t>Моніторинг та аналіз планування і використання бюджетних коштів у вказаній сфері діяльності учасників бюджетного процесу в межах компетенції фінансового управління.</w:t>
            </w:r>
          </w:p>
          <w:p w:rsidR="00BC311C" w:rsidRPr="00537049" w:rsidRDefault="00B0628F" w:rsidP="00BC311C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7</w:t>
            </w:r>
            <w:r w:rsidR="00091E08">
              <w:rPr>
                <w:lang w:val="uk-UA"/>
              </w:rPr>
              <w:t xml:space="preserve">. Контрольні функції </w:t>
            </w:r>
            <w:r w:rsidR="00BC311C">
              <w:rPr>
                <w:lang w:val="uk-UA"/>
              </w:rPr>
              <w:t>на усіх етапах бюджетного процесу</w:t>
            </w:r>
            <w:r w:rsidR="00091E08">
              <w:rPr>
                <w:lang w:val="uk-UA"/>
              </w:rPr>
              <w:t xml:space="preserve"> за дотриманням бюджетного законодавства у зазначених галузях.</w:t>
            </w:r>
          </w:p>
        </w:tc>
      </w:tr>
      <w:tr w:rsidR="006D4D77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Умови оплати праці 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Посадовий оклад – </w:t>
            </w:r>
            <w:r w:rsidR="0048447E">
              <w:rPr>
                <w:lang w:val="uk-UA"/>
              </w:rPr>
              <w:t>5300</w:t>
            </w:r>
            <w:r w:rsidRPr="00537049">
              <w:rPr>
                <w:lang w:val="uk-UA"/>
              </w:rPr>
              <w:t xml:space="preserve"> грн.</w:t>
            </w:r>
          </w:p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Надбавка до посадового окладу за ранг державного службовця </w:t>
            </w:r>
            <w:r w:rsidR="0048447E">
              <w:rPr>
                <w:lang w:val="uk-UA"/>
              </w:rPr>
              <w:t>200-4</w:t>
            </w:r>
            <w:r w:rsidR="00A53E8A">
              <w:rPr>
                <w:lang w:val="uk-UA"/>
              </w:rPr>
              <w:t>00 грн.</w:t>
            </w:r>
            <w:r w:rsidRPr="00537049">
              <w:rPr>
                <w:lang w:val="uk-UA"/>
              </w:rPr>
              <w:t>;</w:t>
            </w:r>
          </w:p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Надбавки</w:t>
            </w:r>
            <w:r w:rsidR="00A53E8A">
              <w:rPr>
                <w:lang w:val="uk-UA"/>
              </w:rPr>
              <w:t xml:space="preserve"> та доплати відповідно до </w:t>
            </w:r>
            <w:r w:rsidRPr="00537049">
              <w:rPr>
                <w:lang w:val="uk-UA"/>
              </w:rPr>
              <w:t xml:space="preserve"> Закону України «Про державну службу».</w:t>
            </w:r>
          </w:p>
        </w:tc>
      </w:tr>
      <w:tr w:rsidR="006D4D77" w:rsidRPr="00716862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091E08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На період  дії 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537049">
              <w:rPr>
                <w:lang w:val="uk-UA"/>
              </w:rPr>
              <w:t>коронавірусом</w:t>
            </w:r>
            <w:proofErr w:type="spellEnd"/>
            <w:r w:rsidRPr="00537049">
              <w:rPr>
                <w:lang w:val="uk-UA"/>
              </w:rPr>
              <w:t xml:space="preserve"> SARS-COV-2 </w:t>
            </w:r>
            <w:r w:rsidR="00091E08">
              <w:rPr>
                <w:lang w:val="uk-UA"/>
              </w:rPr>
              <w:t>.</w:t>
            </w:r>
            <w:r w:rsidRPr="00537049">
              <w:rPr>
                <w:lang w:val="uk-UA"/>
              </w:rPr>
              <w:t xml:space="preserve"> </w:t>
            </w:r>
          </w:p>
        </w:tc>
      </w:tr>
      <w:tr w:rsidR="006D4D77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Перелік інформації, необхідної для участі в конкурсі, та строк її подання: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37049">
              <w:t>Особа, яка бажає взяти участь у доборі з призначення на вакантну посаду, подає таку інформацію через Єдиний  портал вакансій служби:</w:t>
            </w:r>
          </w:p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37049">
              <w:lastRenderedPageBreak/>
              <w:t>1) заяву із зазначенням основних мотивів щодо зайняття посади за формою згідно з </w:t>
            </w:r>
            <w:hyperlink r:id="rId5" w:anchor="n199" w:history="1">
              <w:r w:rsidRPr="00537049">
                <w:rPr>
                  <w:rStyle w:val="a3"/>
                  <w:color w:val="auto"/>
                </w:rPr>
                <w:t>додатком 1</w:t>
              </w:r>
            </w:hyperlink>
            <w:r w:rsidRPr="00537049">
              <w:t>;</w:t>
            </w:r>
          </w:p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0" w:name="n1171"/>
            <w:bookmarkEnd w:id="0"/>
            <w:r w:rsidRPr="00537049">
              <w:t>2) резюме за формою згідно з </w:t>
            </w:r>
            <w:hyperlink r:id="rId6" w:anchor="n1039" w:history="1">
              <w:r w:rsidRPr="00537049">
                <w:rPr>
                  <w:rStyle w:val="a3"/>
                  <w:color w:val="auto"/>
                </w:rPr>
                <w:t>додатком 2</w:t>
              </w:r>
            </w:hyperlink>
            <w:r w:rsidRPr="00537049">
              <w:t>;</w:t>
            </w:r>
          </w:p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37049">
              <w:t>3) заяву, в якій повідомляє що до неї не застосовуються заборони, визначені ч.3 та 4 ст.1 ЗУ Про очищення влади та надає згоду на проходження перевірки та на оприлюднення відомостей стосовно неї відповідно до Закону.</w:t>
            </w:r>
          </w:p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37049">
              <w:t xml:space="preserve">Додатки до заяви не є обов’язковими для подання. </w:t>
            </w:r>
          </w:p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37049"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537049">
              <w:t>компетентностей</w:t>
            </w:r>
            <w:proofErr w:type="spellEnd"/>
            <w:r w:rsidRPr="00537049">
              <w:t>, репутації (характеристики).</w:t>
            </w:r>
          </w:p>
          <w:p w:rsidR="00A71D6F" w:rsidRPr="00537049" w:rsidRDefault="00A71D6F" w:rsidP="004801D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37049">
              <w:t xml:space="preserve"> Інформація подається у строк до </w:t>
            </w:r>
            <w:r w:rsidR="00DD4A70">
              <w:t>8</w:t>
            </w:r>
            <w:r w:rsidR="004801DB">
              <w:t xml:space="preserve"> лютого</w:t>
            </w:r>
            <w:r w:rsidR="00116792">
              <w:t xml:space="preserve"> 202</w:t>
            </w:r>
            <w:r w:rsidR="004801DB">
              <w:t>1</w:t>
            </w:r>
            <w:r w:rsidR="00116792">
              <w:t xml:space="preserve"> </w:t>
            </w:r>
            <w:r w:rsidRPr="00537049">
              <w:t>року</w:t>
            </w:r>
            <w:r w:rsidR="00DD4A70">
              <w:t xml:space="preserve"> до 17</w:t>
            </w:r>
            <w:r w:rsidR="006D4D77" w:rsidRPr="00537049">
              <w:t xml:space="preserve"> год. </w:t>
            </w:r>
            <w:r w:rsidRPr="00537049">
              <w:t xml:space="preserve"> включно</w:t>
            </w:r>
          </w:p>
        </w:tc>
      </w:tr>
      <w:tr w:rsidR="006D4D77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lastRenderedPageBreak/>
              <w:t>Додаткові (необов’язкові) документи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6D4D77" w:rsidRPr="004801DB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конкурсу 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4801DB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Головний спеціаліст </w:t>
            </w:r>
            <w:r w:rsidR="004801DB">
              <w:rPr>
                <w:lang w:val="uk-UA"/>
              </w:rPr>
              <w:t xml:space="preserve">бюджетного відділу Мірка Г.І. </w:t>
            </w:r>
            <w:r w:rsidR="00116792">
              <w:rPr>
                <w:lang w:val="uk-UA"/>
              </w:rPr>
              <w:t>Тел.(03</w:t>
            </w:r>
            <w:bookmarkStart w:id="1" w:name="_GoBack"/>
            <w:bookmarkEnd w:id="1"/>
            <w:r w:rsidR="00D56723">
              <w:rPr>
                <w:lang w:val="uk-UA"/>
              </w:rPr>
              <w:t>259 21286)</w:t>
            </w:r>
            <w:proofErr w:type="spellStart"/>
            <w:r w:rsidRPr="00537049">
              <w:rPr>
                <w:lang w:val="uk-UA"/>
              </w:rPr>
              <w:t>Email</w:t>
            </w:r>
            <w:proofErr w:type="spellEnd"/>
            <w:r w:rsidRPr="00537049">
              <w:rPr>
                <w:lang w:val="uk-UA"/>
              </w:rPr>
              <w:t xml:space="preserve">: </w:t>
            </w:r>
            <w:r w:rsidR="00D56723">
              <w:rPr>
                <w:lang w:val="uk-UA"/>
              </w:rPr>
              <w:t>29fin_yavoriv@ukr.net</w:t>
            </w:r>
            <w:hyperlink r:id="rId7" w:history="1"/>
          </w:p>
        </w:tc>
      </w:tr>
      <w:tr w:rsidR="006D4D77" w:rsidRPr="00537049" w:rsidTr="003F1D1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jc w:val="center"/>
              <w:rPr>
                <w:b/>
                <w:lang w:val="uk-UA"/>
              </w:rPr>
            </w:pPr>
          </w:p>
          <w:p w:rsidR="00A71D6F" w:rsidRPr="00537049" w:rsidRDefault="00A71D6F" w:rsidP="003F1D1E">
            <w:pPr>
              <w:jc w:val="center"/>
              <w:rPr>
                <w:b/>
                <w:lang w:val="uk-UA"/>
              </w:rPr>
            </w:pPr>
            <w:r w:rsidRPr="00537049">
              <w:rPr>
                <w:b/>
                <w:lang w:val="uk-UA"/>
              </w:rPr>
              <w:t xml:space="preserve">Кваліфікаційні Вимоги </w:t>
            </w:r>
          </w:p>
        </w:tc>
      </w:tr>
      <w:tr w:rsidR="009A6C55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5" w:rsidRPr="00537049" w:rsidRDefault="009A6C55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Освіта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55" w:rsidRPr="009A6C55" w:rsidRDefault="009A6C55" w:rsidP="00A96ED0">
            <w:pPr>
              <w:jc w:val="both"/>
              <w:rPr>
                <w:lang w:val="uk-UA" w:eastAsia="uk-UA"/>
              </w:rPr>
            </w:pPr>
            <w:r w:rsidRPr="009A6C55">
              <w:rPr>
                <w:lang w:val="uk-UA" w:eastAsia="uk-UA"/>
              </w:rPr>
              <w:t xml:space="preserve">Вища економічна за освітньо-кваліфікаційним рівнем </w:t>
            </w:r>
            <w:r w:rsidR="00A96ED0">
              <w:rPr>
                <w:lang w:val="uk-UA" w:eastAsia="uk-UA"/>
              </w:rPr>
              <w:t>бакалавра, молодшого бакалавра</w:t>
            </w:r>
          </w:p>
        </w:tc>
      </w:tr>
      <w:tr w:rsidR="006D4D77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Досвід роботи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9A6C55" w:rsidRDefault="009A6C55" w:rsidP="009A6C55">
            <w:pPr>
              <w:rPr>
                <w:lang w:val="uk-UA"/>
              </w:rPr>
            </w:pPr>
            <w:r w:rsidRPr="009A6C55">
              <w:rPr>
                <w:lang w:val="uk-UA" w:eastAsia="uk-UA"/>
              </w:rPr>
      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</w:t>
            </w:r>
            <w:r w:rsidR="007E0128">
              <w:rPr>
                <w:lang w:val="uk-UA" w:eastAsia="uk-UA"/>
              </w:rPr>
              <w:t>не менше 1 року</w:t>
            </w:r>
            <w:r w:rsidR="00A71D6F" w:rsidRPr="009A6C55">
              <w:rPr>
                <w:lang w:val="uk-UA"/>
              </w:rPr>
              <w:t xml:space="preserve"> </w:t>
            </w:r>
          </w:p>
        </w:tc>
      </w:tr>
      <w:tr w:rsidR="006D4D77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Володіння державною мовою 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 xml:space="preserve">Вільне володіння державною мовою </w:t>
            </w:r>
          </w:p>
        </w:tc>
      </w:tr>
      <w:tr w:rsidR="00A71D6F" w:rsidRPr="00537049" w:rsidTr="003F1D1E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Володіння іноземною мовою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F" w:rsidRPr="00537049" w:rsidRDefault="00A71D6F" w:rsidP="003F1D1E">
            <w:pPr>
              <w:rPr>
                <w:lang w:val="uk-UA"/>
              </w:rPr>
            </w:pPr>
            <w:r w:rsidRPr="00537049">
              <w:rPr>
                <w:lang w:val="uk-UA"/>
              </w:rPr>
              <w:t>не потребує</w:t>
            </w:r>
          </w:p>
        </w:tc>
      </w:tr>
    </w:tbl>
    <w:p w:rsidR="00A71D6F" w:rsidRPr="00537049" w:rsidRDefault="00A71D6F" w:rsidP="00A71D6F">
      <w:pPr>
        <w:rPr>
          <w:lang w:val="uk-UA"/>
        </w:rPr>
      </w:pPr>
    </w:p>
    <w:p w:rsidR="00A71D6F" w:rsidRPr="00537049" w:rsidRDefault="00A71D6F" w:rsidP="00A71D6F">
      <w:pPr>
        <w:rPr>
          <w:lang w:val="uk-UA"/>
        </w:rPr>
      </w:pPr>
    </w:p>
    <w:tbl>
      <w:tblPr>
        <w:tblW w:w="7944" w:type="dxa"/>
        <w:tblCellMar>
          <w:left w:w="0" w:type="dxa"/>
          <w:right w:w="0" w:type="dxa"/>
        </w:tblCellMar>
        <w:tblLook w:val="04A0"/>
      </w:tblPr>
      <w:tblGrid>
        <w:gridCol w:w="3425"/>
        <w:gridCol w:w="1094"/>
        <w:gridCol w:w="3425"/>
      </w:tblGrid>
      <w:tr w:rsidR="009A6C55" w:rsidRPr="009A6C55" w:rsidTr="009A6C55">
        <w:trPr>
          <w:gridAfter w:val="2"/>
          <w:wAfter w:w="9360" w:type="dxa"/>
        </w:trPr>
        <w:tc>
          <w:tcPr>
            <w:tcW w:w="7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5" w:rsidRPr="009A6C55" w:rsidRDefault="009A6C55" w:rsidP="009A6C55">
            <w:pPr>
              <w:jc w:val="both"/>
              <w:rPr>
                <w:lang w:val="uk-UA" w:eastAsia="uk-UA"/>
              </w:rPr>
            </w:pPr>
          </w:p>
        </w:tc>
      </w:tr>
      <w:tr w:rsidR="009A6C55" w:rsidRPr="009A6C55" w:rsidTr="009A6C5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5" w:rsidRPr="009A6C55" w:rsidRDefault="009A6C55" w:rsidP="009A6C55">
            <w:pPr>
              <w:jc w:val="both"/>
              <w:rPr>
                <w:lang w:val="uk-UA" w:eastAsia="uk-U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5" w:rsidRPr="009A6C55" w:rsidRDefault="009A6C55" w:rsidP="009A6C55">
            <w:pPr>
              <w:rPr>
                <w:lang w:val="uk-UA" w:eastAsia="uk-UA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5" w:rsidRPr="009A6C55" w:rsidRDefault="009A6C55" w:rsidP="009A6C55">
            <w:pPr>
              <w:jc w:val="both"/>
              <w:rPr>
                <w:lang w:val="uk-UA" w:eastAsia="uk-UA"/>
              </w:rPr>
            </w:pPr>
          </w:p>
        </w:tc>
      </w:tr>
    </w:tbl>
    <w:p w:rsidR="00EC0DAD" w:rsidRPr="00537049" w:rsidRDefault="00EC0DAD">
      <w:pPr>
        <w:rPr>
          <w:lang w:val="uk-UA"/>
        </w:rPr>
      </w:pPr>
    </w:p>
    <w:sectPr w:rsidR="00EC0DAD" w:rsidRPr="00537049" w:rsidSect="00F44C58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1D6F"/>
    <w:rsid w:val="0006331A"/>
    <w:rsid w:val="0009107F"/>
    <w:rsid w:val="00091E08"/>
    <w:rsid w:val="000E3F12"/>
    <w:rsid w:val="0011361C"/>
    <w:rsid w:val="00116792"/>
    <w:rsid w:val="00284FAA"/>
    <w:rsid w:val="002F1C26"/>
    <w:rsid w:val="00330E67"/>
    <w:rsid w:val="00396AB7"/>
    <w:rsid w:val="003D3B88"/>
    <w:rsid w:val="00432580"/>
    <w:rsid w:val="004801DB"/>
    <w:rsid w:val="0048447E"/>
    <w:rsid w:val="004F545F"/>
    <w:rsid w:val="00537049"/>
    <w:rsid w:val="005451D4"/>
    <w:rsid w:val="005B6B79"/>
    <w:rsid w:val="006B38C6"/>
    <w:rsid w:val="006D4D77"/>
    <w:rsid w:val="006F2158"/>
    <w:rsid w:val="00716862"/>
    <w:rsid w:val="007E0128"/>
    <w:rsid w:val="0094729F"/>
    <w:rsid w:val="009A6C55"/>
    <w:rsid w:val="00A00C56"/>
    <w:rsid w:val="00A53E8A"/>
    <w:rsid w:val="00A71D6F"/>
    <w:rsid w:val="00A96ED0"/>
    <w:rsid w:val="00B0628F"/>
    <w:rsid w:val="00B82583"/>
    <w:rsid w:val="00BC311C"/>
    <w:rsid w:val="00BD0B15"/>
    <w:rsid w:val="00C84863"/>
    <w:rsid w:val="00D56723"/>
    <w:rsid w:val="00DC68B0"/>
    <w:rsid w:val="00DD4A70"/>
    <w:rsid w:val="00DF725A"/>
    <w:rsid w:val="00EC0DAD"/>
    <w:rsid w:val="00EE2E3F"/>
    <w:rsid w:val="00EE7D47"/>
    <w:rsid w:val="00FC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71D6F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rsid w:val="00A71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box@rvm.rv.court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hyperlink" Target="https://zakon.rada.gov.ua/laws/show/246-2016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85BF-538F-4B5B-B57F-19A9F60A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BOGDANA</dc:creator>
  <cp:lastModifiedBy>пк</cp:lastModifiedBy>
  <cp:revision>15</cp:revision>
  <cp:lastPrinted>2021-02-02T10:58:00Z</cp:lastPrinted>
  <dcterms:created xsi:type="dcterms:W3CDTF">2020-12-16T13:56:00Z</dcterms:created>
  <dcterms:modified xsi:type="dcterms:W3CDTF">2021-02-02T10:59:00Z</dcterms:modified>
</cp:coreProperties>
</file>