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C0" w:rsidRDefault="00E507EB" w:rsidP="00F57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Аналітичний звіт за результатами містобудівного</w:t>
      </w:r>
    </w:p>
    <w:p w:rsidR="009F5679" w:rsidRDefault="003F2A51" w:rsidP="00F57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моніторингу Івано-Франківської</w:t>
      </w:r>
      <w:r w:rsidR="00E50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5D5">
        <w:rPr>
          <w:rFonts w:ascii="Times New Roman" w:hAnsi="Times New Roman" w:cs="Times New Roman"/>
          <w:b/>
          <w:sz w:val="28"/>
          <w:szCs w:val="28"/>
        </w:rPr>
        <w:t xml:space="preserve">селищної </w:t>
      </w:r>
      <w:r w:rsidR="00E507EB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>риторіальної громади Яворівського</w:t>
      </w:r>
      <w:r w:rsidR="00E507EB">
        <w:rPr>
          <w:rFonts w:ascii="Times New Roman" w:hAnsi="Times New Roman" w:cs="Times New Roman"/>
          <w:b/>
          <w:sz w:val="28"/>
          <w:szCs w:val="28"/>
        </w:rPr>
        <w:t xml:space="preserve"> району Львівської області у 2022 році</w:t>
      </w:r>
    </w:p>
    <w:p w:rsidR="00F57BC0" w:rsidRDefault="00F57BC0" w:rsidP="00F57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7EB" w:rsidRDefault="00E507EB" w:rsidP="00F57B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містобудівного моніторингу територіальної громади проведено відповідно до вимог статті 23 Закону України «Про регулювання містобудівної діяльності» в порядку, визначеному наказом Міністерства регіонального розвитку, будівництва та житлово-комунального господарства України від 01.09.2011 № 170 (у редакції наказу Міністерства розвитку громад та територій України від 14.12.2021 № 333) (далі - Порядок).</w:t>
      </w:r>
    </w:p>
    <w:p w:rsidR="00E507EB" w:rsidRDefault="001421E6" w:rsidP="00F57B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Уповноваженим органом містобудування та архітектури визначено об’єктами містобудівного моніторингу:</w:t>
      </w:r>
    </w:p>
    <w:p w:rsidR="001421E6" w:rsidRDefault="00F76C88" w:rsidP="00F57B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002A0">
        <w:rPr>
          <w:rFonts w:ascii="Times New Roman" w:hAnsi="Times New Roman" w:cs="Times New Roman"/>
          <w:sz w:val="28"/>
          <w:szCs w:val="28"/>
        </w:rPr>
        <w:t xml:space="preserve">енеральні плани сіл </w:t>
      </w:r>
      <w:r w:rsidR="00F002A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002A0">
        <w:rPr>
          <w:rFonts w:ascii="Times New Roman" w:hAnsi="Times New Roman" w:cs="Times New Roman"/>
          <w:sz w:val="28"/>
          <w:szCs w:val="28"/>
        </w:rPr>
        <w:t xml:space="preserve">  2</w:t>
      </w:r>
      <w:r w:rsidR="00F002A0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1421E6" w:rsidRDefault="00F76C88" w:rsidP="00F57B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21E6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421E6">
        <w:rPr>
          <w:rFonts w:ascii="Times New Roman" w:hAnsi="Times New Roman" w:cs="Times New Roman"/>
          <w:sz w:val="28"/>
          <w:szCs w:val="28"/>
        </w:rPr>
        <w:t xml:space="preserve"> зонування території </w:t>
      </w:r>
      <w:r w:rsidR="003F2A51">
        <w:rPr>
          <w:rFonts w:ascii="Times New Roman" w:hAnsi="Times New Roman" w:cs="Times New Roman"/>
          <w:sz w:val="28"/>
          <w:szCs w:val="28"/>
        </w:rPr>
        <w:t>-0</w:t>
      </w:r>
    </w:p>
    <w:p w:rsidR="001421E6" w:rsidRDefault="00F76C88" w:rsidP="00F57B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421E6">
        <w:rPr>
          <w:rFonts w:ascii="Times New Roman" w:hAnsi="Times New Roman" w:cs="Times New Roman"/>
          <w:sz w:val="28"/>
          <w:szCs w:val="28"/>
        </w:rPr>
        <w:t>е</w:t>
      </w:r>
      <w:r w:rsidR="00F002A0">
        <w:rPr>
          <w:rFonts w:ascii="Times New Roman" w:hAnsi="Times New Roman" w:cs="Times New Roman"/>
          <w:sz w:val="28"/>
          <w:szCs w:val="28"/>
        </w:rPr>
        <w:t>тальні плани території</w:t>
      </w:r>
      <w:r w:rsidR="00F002A0">
        <w:rPr>
          <w:rFonts w:ascii="Times New Roman" w:hAnsi="Times New Roman" w:cs="Times New Roman"/>
          <w:sz w:val="28"/>
          <w:szCs w:val="28"/>
          <w:lang w:val="ru-RU"/>
        </w:rPr>
        <w:t>- 54</w:t>
      </w:r>
    </w:p>
    <w:p w:rsidR="009D293A" w:rsidRPr="0032396A" w:rsidRDefault="001421E6" w:rsidP="009D293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Інформування громадськості щодо початку підготовки аналітичного звіту проведено шляхом опублікування повідомлення на веб-сайті  </w:t>
      </w:r>
      <w:r w:rsidR="009D293A">
        <w:rPr>
          <w:rFonts w:ascii="Times New Roman" w:hAnsi="Times New Roman" w:cs="Times New Roman"/>
          <w:sz w:val="28"/>
          <w:szCs w:val="28"/>
        </w:rPr>
        <w:t xml:space="preserve">: </w:t>
      </w:r>
      <w:r w:rsidR="009D293A" w:rsidRPr="0032396A">
        <w:t xml:space="preserve"> </w:t>
      </w:r>
      <w:hyperlink r:id="rId9" w:history="1">
        <w:r w:rsidR="009D293A" w:rsidRPr="00287929">
          <w:rPr>
            <w:rStyle w:val="a4"/>
            <w:rFonts w:ascii="Times New Roman" w:hAnsi="Times New Roman" w:cs="Times New Roman"/>
            <w:sz w:val="28"/>
            <w:szCs w:val="28"/>
          </w:rPr>
          <w:t>http://javoriv-rda.gov.ua/robota-rda/provedennia-mistobudivnoho-monitorynhu-terytoriy-naselenykh-punktiv/</w:t>
        </w:r>
      </w:hyperlink>
      <w:r w:rsidR="009D29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D293A" w:rsidRDefault="001421E6" w:rsidP="009D293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Прийом пропозицій громадськості проведено в період  з </w:t>
      </w:r>
      <w:r w:rsidR="009D293A">
        <w:rPr>
          <w:rFonts w:ascii="Times New Roman" w:hAnsi="Times New Roman" w:cs="Times New Roman"/>
          <w:sz w:val="28"/>
          <w:szCs w:val="28"/>
        </w:rPr>
        <w:t xml:space="preserve"> 05.01.2023 р. до </w:t>
      </w:r>
      <w:r w:rsidR="00B60653">
        <w:rPr>
          <w:rFonts w:ascii="Times New Roman" w:hAnsi="Times New Roman" w:cs="Times New Roman"/>
          <w:sz w:val="28"/>
          <w:szCs w:val="28"/>
        </w:rPr>
        <w:t xml:space="preserve">   </w:t>
      </w:r>
      <w:r w:rsidR="009D293A">
        <w:rPr>
          <w:rFonts w:ascii="Times New Roman" w:hAnsi="Times New Roman" w:cs="Times New Roman"/>
          <w:sz w:val="28"/>
          <w:szCs w:val="28"/>
        </w:rPr>
        <w:t xml:space="preserve">25.01.2023 р . </w:t>
      </w:r>
    </w:p>
    <w:p w:rsidR="001421E6" w:rsidRDefault="001421E6" w:rsidP="009D293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Інформацію про проведення громадських обговорень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аналітичного звіту розміщено на офіційному веб-сайті</w:t>
      </w:r>
      <w:r w:rsidR="009D293A" w:rsidRPr="009D293A">
        <w:rPr>
          <w:rFonts w:ascii="Times New Roman" w:hAnsi="Times New Roman" w:cs="Times New Roman"/>
          <w:sz w:val="28"/>
          <w:szCs w:val="28"/>
        </w:rPr>
        <w:t xml:space="preserve"> </w:t>
      </w:r>
      <w:r w:rsidR="009D293A">
        <w:rPr>
          <w:rFonts w:ascii="Times New Roman" w:hAnsi="Times New Roman" w:cs="Times New Roman"/>
          <w:sz w:val="28"/>
          <w:szCs w:val="28"/>
        </w:rPr>
        <w:t>Яворівської райдержадміністрації.</w:t>
      </w:r>
    </w:p>
    <w:p w:rsidR="001421E6" w:rsidRDefault="001421E6" w:rsidP="00F57B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Громадські обговорення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133">
        <w:rPr>
          <w:rFonts w:ascii="Times New Roman" w:hAnsi="Times New Roman" w:cs="Times New Roman"/>
          <w:sz w:val="28"/>
          <w:szCs w:val="28"/>
        </w:rPr>
        <w:t xml:space="preserve">аналітичного звіту проведено в період з </w:t>
      </w:r>
      <w:r w:rsidR="00D911BC">
        <w:rPr>
          <w:rFonts w:ascii="Times New Roman" w:hAnsi="Times New Roman" w:cs="Times New Roman"/>
          <w:sz w:val="28"/>
          <w:szCs w:val="28"/>
        </w:rPr>
        <w:t xml:space="preserve">27 січня </w:t>
      </w:r>
      <w:r w:rsidR="009D293A">
        <w:rPr>
          <w:rFonts w:ascii="Times New Roman" w:hAnsi="Times New Roman" w:cs="Times New Roman"/>
          <w:sz w:val="28"/>
          <w:szCs w:val="28"/>
        </w:rPr>
        <w:t>2023</w:t>
      </w:r>
      <w:r w:rsidR="00D911BC">
        <w:rPr>
          <w:rFonts w:ascii="Times New Roman" w:hAnsi="Times New Roman" w:cs="Times New Roman"/>
          <w:sz w:val="28"/>
          <w:szCs w:val="28"/>
        </w:rPr>
        <w:t xml:space="preserve"> р.</w:t>
      </w:r>
      <w:r w:rsidR="000E5888">
        <w:rPr>
          <w:rFonts w:ascii="Times New Roman" w:hAnsi="Times New Roman" w:cs="Times New Roman"/>
          <w:sz w:val="28"/>
          <w:szCs w:val="28"/>
        </w:rPr>
        <w:t xml:space="preserve"> -31 січня 2023 р.</w:t>
      </w:r>
    </w:p>
    <w:p w:rsidR="00AE6133" w:rsidRPr="00BA1D50" w:rsidRDefault="00AE6133" w:rsidP="00EA1D90">
      <w:pPr>
        <w:pStyle w:val="a3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D50">
        <w:rPr>
          <w:rFonts w:ascii="Times New Roman" w:hAnsi="Times New Roman" w:cs="Times New Roman"/>
          <w:b/>
          <w:sz w:val="28"/>
          <w:szCs w:val="28"/>
        </w:rPr>
        <w:t xml:space="preserve">Розділ 1. Топографічний моніторинг </w:t>
      </w:r>
    </w:p>
    <w:p w:rsidR="008A01D1" w:rsidRPr="00743D4C" w:rsidRDefault="008A01D1" w:rsidP="00F77C60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1D1">
        <w:rPr>
          <w:rFonts w:ascii="Times New Roman" w:hAnsi="Times New Roman" w:cs="Times New Roman"/>
          <w:sz w:val="28"/>
          <w:szCs w:val="28"/>
        </w:rPr>
        <w:t xml:space="preserve">Оновлення топографічних даних не </w:t>
      </w:r>
      <w:r w:rsidR="003C7387">
        <w:rPr>
          <w:rFonts w:ascii="Times New Roman" w:hAnsi="Times New Roman" w:cs="Times New Roman"/>
          <w:sz w:val="28"/>
          <w:szCs w:val="28"/>
        </w:rPr>
        <w:t xml:space="preserve">проводилось, виконати </w:t>
      </w:r>
      <w:r w:rsidR="006C2AB3">
        <w:rPr>
          <w:rFonts w:ascii="Times New Roman" w:hAnsi="Times New Roman" w:cs="Times New Roman"/>
          <w:sz w:val="28"/>
          <w:szCs w:val="28"/>
        </w:rPr>
        <w:t xml:space="preserve">оновлення </w:t>
      </w:r>
      <w:proofErr w:type="spellStart"/>
      <w:r w:rsidR="003C7387">
        <w:rPr>
          <w:rFonts w:ascii="Times New Roman" w:hAnsi="Times New Roman" w:cs="Times New Roman"/>
          <w:sz w:val="28"/>
          <w:szCs w:val="28"/>
        </w:rPr>
        <w:t>топознімання</w:t>
      </w:r>
      <w:proofErr w:type="spellEnd"/>
      <w:r w:rsidR="003C7387">
        <w:rPr>
          <w:rFonts w:ascii="Times New Roman" w:hAnsi="Times New Roman" w:cs="Times New Roman"/>
          <w:sz w:val="28"/>
          <w:szCs w:val="28"/>
        </w:rPr>
        <w:t xml:space="preserve"> територій в </w:t>
      </w:r>
      <w:r w:rsidR="00F77C60">
        <w:rPr>
          <w:rFonts w:ascii="Times New Roman" w:hAnsi="Times New Roman" w:cs="Times New Roman"/>
          <w:sz w:val="28"/>
          <w:szCs w:val="28"/>
        </w:rPr>
        <w:t xml:space="preserve"> </w:t>
      </w:r>
      <w:r w:rsidR="003C7387">
        <w:rPr>
          <w:rFonts w:ascii="Times New Roman" w:hAnsi="Times New Roman" w:cs="Times New Roman"/>
          <w:sz w:val="28"/>
          <w:szCs w:val="28"/>
        </w:rPr>
        <w:t>УСК-2000.</w:t>
      </w:r>
    </w:p>
    <w:p w:rsidR="00AE6133" w:rsidRPr="00BA1D50" w:rsidRDefault="00AE6133" w:rsidP="00EA1D90">
      <w:pPr>
        <w:pStyle w:val="a3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1D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2. Моніторинг навколишнього середовища.</w:t>
      </w:r>
    </w:p>
    <w:p w:rsidR="00D473D8" w:rsidRPr="00BA1D50" w:rsidRDefault="00D473D8" w:rsidP="00D473D8">
      <w:pPr>
        <w:pStyle w:val="a3"/>
        <w:spacing w:before="240" w:line="240" w:lineRule="auto"/>
        <w:ind w:left="121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3D8" w:rsidRPr="00EA1D90" w:rsidRDefault="00D473D8" w:rsidP="00D473D8">
      <w:pPr>
        <w:pStyle w:val="a3"/>
        <w:spacing w:before="240" w:line="240" w:lineRule="auto"/>
        <w:ind w:left="12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1066800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s_of_arms_of_Iv_F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D90" w:rsidRDefault="00EA1D90" w:rsidP="00EA1D90">
      <w:pPr>
        <w:pStyle w:val="a3"/>
        <w:spacing w:before="240" w:line="240" w:lineRule="auto"/>
        <w:ind w:left="851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D473D8" w:rsidRDefault="00D473D8" w:rsidP="00D473D8">
      <w:pPr>
        <w:pStyle w:val="a5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1"/>
          <w:lang w:val="uk-UA"/>
        </w:rPr>
      </w:pPr>
      <w:proofErr w:type="spellStart"/>
      <w:r w:rsidRPr="00D473D8">
        <w:rPr>
          <w:b/>
          <w:bCs/>
          <w:color w:val="000000" w:themeColor="text1"/>
          <w:sz w:val="28"/>
          <w:szCs w:val="21"/>
        </w:rPr>
        <w:t>Івано-Франківська</w:t>
      </w:r>
      <w:proofErr w:type="spellEnd"/>
      <w:r w:rsidRPr="00D473D8">
        <w:rPr>
          <w:b/>
          <w:bCs/>
          <w:color w:val="000000" w:themeColor="text1"/>
          <w:sz w:val="28"/>
          <w:szCs w:val="21"/>
        </w:rPr>
        <w:t xml:space="preserve"> </w:t>
      </w:r>
      <w:proofErr w:type="spellStart"/>
      <w:r w:rsidRPr="00D473D8">
        <w:rPr>
          <w:b/>
          <w:bCs/>
          <w:color w:val="000000" w:themeColor="text1"/>
          <w:sz w:val="28"/>
          <w:szCs w:val="21"/>
        </w:rPr>
        <w:t>селищна</w:t>
      </w:r>
      <w:proofErr w:type="spellEnd"/>
      <w:r w:rsidRPr="00D473D8">
        <w:rPr>
          <w:b/>
          <w:bCs/>
          <w:color w:val="000000" w:themeColor="text1"/>
          <w:sz w:val="28"/>
          <w:szCs w:val="21"/>
        </w:rPr>
        <w:t xml:space="preserve"> громада</w:t>
      </w:r>
      <w:r w:rsidRPr="00D473D8">
        <w:rPr>
          <w:color w:val="000000" w:themeColor="text1"/>
          <w:sz w:val="28"/>
          <w:szCs w:val="21"/>
        </w:rPr>
        <w:t xml:space="preserve"> — </w:t>
      </w:r>
      <w:proofErr w:type="spellStart"/>
      <w:r w:rsidRPr="00D473D8">
        <w:rPr>
          <w:color w:val="000000" w:themeColor="text1"/>
          <w:sz w:val="28"/>
          <w:szCs w:val="21"/>
        </w:rPr>
        <w:t>територіальна</w:t>
      </w:r>
      <w:proofErr w:type="spellEnd"/>
      <w:r w:rsidRPr="00D473D8">
        <w:rPr>
          <w:color w:val="000000" w:themeColor="text1"/>
          <w:sz w:val="28"/>
          <w:szCs w:val="21"/>
        </w:rPr>
        <w:t xml:space="preserve"> громада в </w:t>
      </w:r>
      <w:proofErr w:type="spellStart"/>
      <w:r w:rsidRPr="00D473D8">
        <w:rPr>
          <w:color w:val="000000" w:themeColor="text1"/>
          <w:sz w:val="28"/>
          <w:szCs w:val="21"/>
        </w:rPr>
        <w:t>Україні</w:t>
      </w:r>
      <w:proofErr w:type="spellEnd"/>
      <w:r w:rsidRPr="00D473D8">
        <w:rPr>
          <w:color w:val="000000" w:themeColor="text1"/>
          <w:sz w:val="28"/>
          <w:szCs w:val="21"/>
        </w:rPr>
        <w:t>, в </w:t>
      </w:r>
      <w:proofErr w:type="spellStart"/>
      <w:r w:rsidRPr="00D473D8">
        <w:rPr>
          <w:color w:val="000000" w:themeColor="text1"/>
          <w:sz w:val="28"/>
          <w:szCs w:val="21"/>
        </w:rPr>
        <w:fldChar w:fldCharType="begin"/>
      </w:r>
      <w:r w:rsidRPr="00D473D8">
        <w:rPr>
          <w:color w:val="000000" w:themeColor="text1"/>
          <w:sz w:val="28"/>
          <w:szCs w:val="21"/>
        </w:rPr>
        <w:instrText xml:space="preserve"> HYPERLINK "https://uk.wikipedia.org/wiki/%D0%AF%D0%B2%D0%BE%D1%80%D1%96%D0%B2%D1%81%D1%8C%D0%BA%D0%B8%D0%B9_%D1%80%D0%B0%D0%B9%D0%BE%D0%BD" \o "Яворівський район" </w:instrText>
      </w:r>
      <w:r w:rsidRPr="00D473D8">
        <w:rPr>
          <w:color w:val="000000" w:themeColor="text1"/>
          <w:sz w:val="28"/>
          <w:szCs w:val="21"/>
        </w:rPr>
        <w:fldChar w:fldCharType="separate"/>
      </w:r>
      <w:r w:rsidRPr="00D473D8">
        <w:rPr>
          <w:rStyle w:val="a4"/>
          <w:color w:val="000000" w:themeColor="text1"/>
          <w:sz w:val="28"/>
          <w:szCs w:val="21"/>
          <w:u w:val="none"/>
        </w:rPr>
        <w:t>Яворівському</w:t>
      </w:r>
      <w:proofErr w:type="spellEnd"/>
      <w:r w:rsidRPr="00D473D8">
        <w:rPr>
          <w:rStyle w:val="a4"/>
          <w:color w:val="000000" w:themeColor="text1"/>
          <w:sz w:val="28"/>
          <w:szCs w:val="21"/>
          <w:u w:val="none"/>
        </w:rPr>
        <w:t xml:space="preserve"> </w:t>
      </w:r>
      <w:proofErr w:type="spellStart"/>
      <w:r w:rsidRPr="00D473D8">
        <w:rPr>
          <w:rStyle w:val="a4"/>
          <w:color w:val="000000" w:themeColor="text1"/>
          <w:sz w:val="28"/>
          <w:szCs w:val="21"/>
          <w:u w:val="none"/>
        </w:rPr>
        <w:t>районі</w:t>
      </w:r>
      <w:proofErr w:type="spellEnd"/>
      <w:r w:rsidRPr="00D473D8">
        <w:rPr>
          <w:color w:val="000000" w:themeColor="text1"/>
          <w:sz w:val="28"/>
          <w:szCs w:val="21"/>
        </w:rPr>
        <w:fldChar w:fldCharType="end"/>
      </w:r>
      <w:r w:rsidRPr="00D473D8">
        <w:rPr>
          <w:color w:val="000000" w:themeColor="text1"/>
          <w:sz w:val="28"/>
          <w:szCs w:val="21"/>
        </w:rPr>
        <w:t> </w:t>
      </w:r>
      <w:proofErr w:type="spellStart"/>
      <w:r w:rsidRPr="00D473D8">
        <w:rPr>
          <w:color w:val="000000" w:themeColor="text1"/>
          <w:sz w:val="28"/>
          <w:szCs w:val="21"/>
        </w:rPr>
        <w:fldChar w:fldCharType="begin"/>
      </w:r>
      <w:r w:rsidRPr="00D473D8">
        <w:rPr>
          <w:color w:val="000000" w:themeColor="text1"/>
          <w:sz w:val="28"/>
          <w:szCs w:val="21"/>
        </w:rPr>
        <w:instrText xml:space="preserve"> HYPERLINK "https://uk.wikipedia.org/wiki/%D0%9B%D1%8C%D0%B2%D1%96%D0%B2%D1%81%D1%8C%D0%BA%D0%B0_%D0%BE%D0%B1%D0%BB%D0%B0%D1%81%D1%82%D1%8C" \o "Львівська область" </w:instrText>
      </w:r>
      <w:r w:rsidRPr="00D473D8">
        <w:rPr>
          <w:color w:val="000000" w:themeColor="text1"/>
          <w:sz w:val="28"/>
          <w:szCs w:val="21"/>
        </w:rPr>
        <w:fldChar w:fldCharType="separate"/>
      </w:r>
      <w:r w:rsidRPr="00D473D8">
        <w:rPr>
          <w:rStyle w:val="a4"/>
          <w:color w:val="000000" w:themeColor="text1"/>
          <w:sz w:val="28"/>
          <w:szCs w:val="21"/>
          <w:u w:val="none"/>
        </w:rPr>
        <w:t>Львівської</w:t>
      </w:r>
      <w:proofErr w:type="spellEnd"/>
      <w:r w:rsidRPr="00D473D8">
        <w:rPr>
          <w:rStyle w:val="a4"/>
          <w:color w:val="000000" w:themeColor="text1"/>
          <w:sz w:val="28"/>
          <w:szCs w:val="21"/>
          <w:u w:val="none"/>
        </w:rPr>
        <w:t xml:space="preserve"> </w:t>
      </w:r>
      <w:proofErr w:type="spellStart"/>
      <w:r w:rsidRPr="00D473D8">
        <w:rPr>
          <w:rStyle w:val="a4"/>
          <w:color w:val="000000" w:themeColor="text1"/>
          <w:sz w:val="28"/>
          <w:szCs w:val="21"/>
          <w:u w:val="none"/>
        </w:rPr>
        <w:t>області</w:t>
      </w:r>
      <w:proofErr w:type="spellEnd"/>
      <w:r w:rsidRPr="00D473D8">
        <w:rPr>
          <w:color w:val="000000" w:themeColor="text1"/>
          <w:sz w:val="28"/>
          <w:szCs w:val="21"/>
        </w:rPr>
        <w:fldChar w:fldCharType="end"/>
      </w:r>
      <w:r w:rsidRPr="00D473D8">
        <w:rPr>
          <w:color w:val="000000" w:themeColor="text1"/>
          <w:sz w:val="28"/>
          <w:szCs w:val="21"/>
        </w:rPr>
        <w:t xml:space="preserve">. </w:t>
      </w:r>
      <w:proofErr w:type="spellStart"/>
      <w:proofErr w:type="gramStart"/>
      <w:r w:rsidRPr="00D473D8">
        <w:rPr>
          <w:color w:val="000000" w:themeColor="text1"/>
          <w:sz w:val="28"/>
          <w:szCs w:val="21"/>
        </w:rPr>
        <w:t>Адм</w:t>
      </w:r>
      <w:proofErr w:type="gramEnd"/>
      <w:r w:rsidRPr="00D473D8">
        <w:rPr>
          <w:color w:val="000000" w:themeColor="text1"/>
          <w:sz w:val="28"/>
          <w:szCs w:val="21"/>
        </w:rPr>
        <w:t>іністративний</w:t>
      </w:r>
      <w:proofErr w:type="spellEnd"/>
      <w:r w:rsidRPr="00D473D8">
        <w:rPr>
          <w:color w:val="000000" w:themeColor="text1"/>
          <w:sz w:val="28"/>
          <w:szCs w:val="21"/>
        </w:rPr>
        <w:t xml:space="preserve"> центр — </w:t>
      </w:r>
      <w:proofErr w:type="spellStart"/>
      <w:r w:rsidRPr="00D473D8">
        <w:rPr>
          <w:color w:val="000000" w:themeColor="text1"/>
          <w:sz w:val="28"/>
          <w:szCs w:val="21"/>
        </w:rPr>
        <w:t>смт</w:t>
      </w:r>
      <w:proofErr w:type="spellEnd"/>
      <w:r w:rsidRPr="00D473D8">
        <w:rPr>
          <w:color w:val="000000" w:themeColor="text1"/>
          <w:sz w:val="28"/>
          <w:szCs w:val="21"/>
        </w:rPr>
        <w:t> </w:t>
      </w:r>
      <w:proofErr w:type="spellStart"/>
      <w:r w:rsidRPr="00D473D8">
        <w:rPr>
          <w:color w:val="000000" w:themeColor="text1"/>
          <w:sz w:val="28"/>
          <w:szCs w:val="21"/>
        </w:rPr>
        <w:fldChar w:fldCharType="begin"/>
      </w:r>
      <w:r w:rsidRPr="00D473D8">
        <w:rPr>
          <w:color w:val="000000" w:themeColor="text1"/>
          <w:sz w:val="28"/>
          <w:szCs w:val="21"/>
        </w:rPr>
        <w:instrText xml:space="preserve"> HYPERLINK "https://uk.wikipedia.org/wiki/%D0%86%D0%B2%D0%B0%D0%BD%D0%BE-%D0%A4%D1%80%D0%B0%D0%BD%D0%BA%D0%BE%D0%B2%D0%B5" \o "Івано-Франкове" </w:instrText>
      </w:r>
      <w:r w:rsidRPr="00D473D8">
        <w:rPr>
          <w:color w:val="000000" w:themeColor="text1"/>
          <w:sz w:val="28"/>
          <w:szCs w:val="21"/>
        </w:rPr>
        <w:fldChar w:fldCharType="separate"/>
      </w:r>
      <w:r w:rsidRPr="00D473D8">
        <w:rPr>
          <w:rStyle w:val="a4"/>
          <w:color w:val="000000" w:themeColor="text1"/>
          <w:sz w:val="28"/>
          <w:szCs w:val="21"/>
          <w:u w:val="none"/>
        </w:rPr>
        <w:t>Івано-Франкове</w:t>
      </w:r>
      <w:proofErr w:type="spellEnd"/>
      <w:r w:rsidRPr="00D473D8">
        <w:rPr>
          <w:color w:val="000000" w:themeColor="text1"/>
          <w:sz w:val="28"/>
          <w:szCs w:val="21"/>
        </w:rPr>
        <w:fldChar w:fldCharType="end"/>
      </w:r>
      <w:r w:rsidRPr="00D473D8">
        <w:rPr>
          <w:color w:val="000000" w:themeColor="text1"/>
          <w:sz w:val="28"/>
          <w:szCs w:val="21"/>
        </w:rPr>
        <w:t>.</w:t>
      </w:r>
    </w:p>
    <w:p w:rsidR="00126B08" w:rsidRPr="00126B08" w:rsidRDefault="00126B08" w:rsidP="00D473D8">
      <w:pPr>
        <w:pStyle w:val="a5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1"/>
          <w:lang w:val="uk-UA"/>
        </w:rPr>
      </w:pPr>
      <w:r>
        <w:rPr>
          <w:color w:val="000000" w:themeColor="text1"/>
          <w:sz w:val="28"/>
          <w:szCs w:val="21"/>
          <w:lang w:val="uk-UA"/>
        </w:rPr>
        <w:lastRenderedPageBreak/>
        <w:t>Розташована за 22 км на захід від Львова.</w:t>
      </w:r>
    </w:p>
    <w:p w:rsidR="00D473D8" w:rsidRDefault="00D473D8" w:rsidP="00D473D8">
      <w:pPr>
        <w:pStyle w:val="a5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D473D8">
        <w:rPr>
          <w:color w:val="000000" w:themeColor="text1"/>
          <w:sz w:val="28"/>
          <w:szCs w:val="21"/>
        </w:rPr>
        <w:t>Площа</w:t>
      </w:r>
      <w:proofErr w:type="spellEnd"/>
      <w:r w:rsidRPr="00D473D8">
        <w:rPr>
          <w:color w:val="000000" w:themeColor="text1"/>
          <w:sz w:val="28"/>
          <w:szCs w:val="21"/>
        </w:rPr>
        <w:t xml:space="preserve"> </w:t>
      </w:r>
      <w:proofErr w:type="spellStart"/>
      <w:r w:rsidRPr="00D473D8">
        <w:rPr>
          <w:color w:val="000000" w:themeColor="text1"/>
          <w:sz w:val="28"/>
          <w:szCs w:val="21"/>
        </w:rPr>
        <w:t>громади</w:t>
      </w:r>
      <w:proofErr w:type="spellEnd"/>
      <w:r w:rsidRPr="00D473D8">
        <w:rPr>
          <w:color w:val="000000" w:themeColor="text1"/>
          <w:sz w:val="28"/>
          <w:szCs w:val="21"/>
        </w:rPr>
        <w:t xml:space="preserve"> — 429,7 км², </w:t>
      </w:r>
      <w:proofErr w:type="spellStart"/>
      <w:r w:rsidRPr="00D473D8">
        <w:rPr>
          <w:color w:val="000000" w:themeColor="text1"/>
          <w:sz w:val="28"/>
          <w:szCs w:val="21"/>
        </w:rPr>
        <w:t>населення</w:t>
      </w:r>
      <w:proofErr w:type="spellEnd"/>
      <w:r w:rsidRPr="00D473D8">
        <w:rPr>
          <w:color w:val="000000" w:themeColor="text1"/>
          <w:sz w:val="28"/>
          <w:szCs w:val="21"/>
        </w:rPr>
        <w:t xml:space="preserve"> — 19 894 </w:t>
      </w:r>
      <w:proofErr w:type="spellStart"/>
      <w:r w:rsidRPr="00D473D8">
        <w:rPr>
          <w:color w:val="000000" w:themeColor="text1"/>
          <w:sz w:val="28"/>
          <w:szCs w:val="21"/>
        </w:rPr>
        <w:t>мешканця</w:t>
      </w:r>
      <w:proofErr w:type="spellEnd"/>
      <w:r w:rsidRPr="00D473D8">
        <w:rPr>
          <w:color w:val="000000" w:themeColor="text1"/>
          <w:sz w:val="28"/>
          <w:szCs w:val="21"/>
        </w:rPr>
        <w:t xml:space="preserve"> (2020)</w:t>
      </w:r>
      <w:r w:rsidRPr="00D473D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 xml:space="preserve">. </w:t>
      </w:r>
      <w:proofErr w:type="gramStart"/>
      <w:r w:rsidRPr="00D473D8">
        <w:rPr>
          <w:color w:val="000000" w:themeColor="text1"/>
          <w:sz w:val="28"/>
          <w:szCs w:val="28"/>
          <w:shd w:val="clear" w:color="auto" w:fill="FFFFFF"/>
        </w:rPr>
        <w:t>У</w:t>
      </w:r>
      <w:proofErr w:type="gramEnd"/>
      <w:r w:rsidRPr="00D473D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473D8">
        <w:rPr>
          <w:color w:val="000000" w:themeColor="text1"/>
          <w:sz w:val="28"/>
          <w:szCs w:val="28"/>
          <w:shd w:val="clear" w:color="auto" w:fill="FFFFFF"/>
        </w:rPr>
        <w:t>складі</w:t>
      </w:r>
      <w:proofErr w:type="spellEnd"/>
      <w:r w:rsidRPr="00D473D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473D8">
        <w:rPr>
          <w:color w:val="000000" w:themeColor="text1"/>
          <w:sz w:val="28"/>
          <w:szCs w:val="28"/>
          <w:shd w:val="clear" w:color="auto" w:fill="FFFFFF"/>
        </w:rPr>
        <w:t>громади</w:t>
      </w:r>
      <w:proofErr w:type="spellEnd"/>
      <w:r w:rsidRPr="00D473D8">
        <w:rPr>
          <w:color w:val="000000" w:themeColor="text1"/>
          <w:sz w:val="28"/>
          <w:szCs w:val="28"/>
          <w:shd w:val="clear" w:color="auto" w:fill="FFFFFF"/>
        </w:rPr>
        <w:t xml:space="preserve"> 1 </w:t>
      </w:r>
      <w:proofErr w:type="spellStart"/>
      <w:r w:rsidRPr="00D473D8">
        <w:rPr>
          <w:color w:val="000000" w:themeColor="text1"/>
          <w:sz w:val="28"/>
          <w:szCs w:val="28"/>
          <w:shd w:val="clear" w:color="auto" w:fill="FFFFFF"/>
        </w:rPr>
        <w:t>смт</w:t>
      </w:r>
      <w:proofErr w:type="spellEnd"/>
      <w:r w:rsidRPr="00D473D8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D473D8">
        <w:rPr>
          <w:color w:val="000000" w:themeColor="text1"/>
          <w:sz w:val="28"/>
          <w:szCs w:val="28"/>
        </w:rPr>
        <w:fldChar w:fldCharType="begin"/>
      </w:r>
      <w:r w:rsidRPr="00D473D8">
        <w:rPr>
          <w:color w:val="000000" w:themeColor="text1"/>
          <w:sz w:val="28"/>
          <w:szCs w:val="28"/>
        </w:rPr>
        <w:instrText xml:space="preserve"> HYPERLINK "https://uk.wikipedia.org/wiki/%D0%86%D0%B2%D0%B0%D0%BD%D0%BE-%D0%A4%D1%80%D0%B0%D0%BD%D0%BA%D0%BE%D0%B2%D0%B5" \o "Івано-Франкове" </w:instrText>
      </w:r>
      <w:r w:rsidRPr="00D473D8">
        <w:rPr>
          <w:color w:val="000000" w:themeColor="text1"/>
          <w:sz w:val="28"/>
          <w:szCs w:val="28"/>
        </w:rPr>
        <w:fldChar w:fldCharType="separate"/>
      </w:r>
      <w:r w:rsidRPr="00D473D8">
        <w:rPr>
          <w:rStyle w:val="a4"/>
          <w:color w:val="000000" w:themeColor="text1"/>
          <w:sz w:val="28"/>
          <w:szCs w:val="28"/>
          <w:shd w:val="clear" w:color="auto" w:fill="FFFFFF"/>
        </w:rPr>
        <w:t>Івано-Франкове</w:t>
      </w:r>
      <w:proofErr w:type="spellEnd"/>
      <w:r w:rsidRPr="00D473D8">
        <w:rPr>
          <w:color w:val="000000" w:themeColor="text1"/>
          <w:sz w:val="28"/>
          <w:szCs w:val="28"/>
        </w:rPr>
        <w:fldChar w:fldCharType="end"/>
      </w:r>
      <w:r w:rsidRPr="00D473D8">
        <w:rPr>
          <w:color w:val="000000" w:themeColor="text1"/>
          <w:sz w:val="28"/>
          <w:szCs w:val="28"/>
          <w:shd w:val="clear" w:color="auto" w:fill="FFFFFF"/>
        </w:rPr>
        <w:t>) і 31 село</w:t>
      </w:r>
      <w:r w:rsidR="003B3D43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513C54" w:rsidRDefault="00317137" w:rsidP="00D473D8">
      <w:pPr>
        <w:pStyle w:val="a5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 геоморфологічному відношенні територія смт. Івано-Франкове розташована в межах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Білгоро-Мальчицької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прохідної долини.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Рельф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горбистий та значно порізаний балками та ярами. Клі</w:t>
      </w:r>
      <w:r w:rsidR="004960F9">
        <w:rPr>
          <w:color w:val="000000" w:themeColor="text1"/>
          <w:sz w:val="28"/>
          <w:szCs w:val="28"/>
          <w:shd w:val="clear" w:color="auto" w:fill="FFFFFF"/>
          <w:lang w:val="uk-UA"/>
        </w:rPr>
        <w:t>мат території громади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помірно-континентальний</w:t>
      </w:r>
      <w:r w:rsidR="00E6700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. Абсолютна  максимальна температура повітря 4</w:t>
      </w:r>
      <w:r w:rsidR="00887F6E">
        <w:rPr>
          <w:color w:val="000000" w:themeColor="text1"/>
          <w:sz w:val="28"/>
          <w:szCs w:val="28"/>
          <w:shd w:val="clear" w:color="auto" w:fill="FFFFFF"/>
          <w:lang w:val="uk-UA"/>
        </w:rPr>
        <w:t>0 С абсолютна мінімальна  -33С.</w:t>
      </w:r>
      <w:r w:rsidR="00513C5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317137" w:rsidRDefault="00513C54" w:rsidP="00D473D8">
      <w:pPr>
        <w:pStyle w:val="a5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На території селищної ради розташовані території заповідника  «Розточчя» , Яворівського національно</w:t>
      </w:r>
      <w:r w:rsidR="00126B08">
        <w:rPr>
          <w:color w:val="000000" w:themeColor="text1"/>
          <w:sz w:val="28"/>
          <w:szCs w:val="28"/>
          <w:shd w:val="clear" w:color="auto" w:fill="FFFFFF"/>
          <w:lang w:val="uk-UA"/>
        </w:rPr>
        <w:t>го парку , Міжнародний біосферний заповідник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«Розточчя»</w:t>
      </w:r>
      <w:r w:rsidR="00126B08">
        <w:rPr>
          <w:color w:val="000000" w:themeColor="text1"/>
          <w:sz w:val="28"/>
          <w:szCs w:val="28"/>
          <w:shd w:val="clear" w:color="auto" w:fill="FFFFFF"/>
          <w:lang w:val="uk-UA"/>
        </w:rPr>
        <w:t>, Смарагдова долина.</w:t>
      </w:r>
      <w:r w:rsidR="009A4CA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Українське «Розточчя» - це вузьке (до 15-40 км) </w:t>
      </w:r>
      <w:proofErr w:type="spellStart"/>
      <w:r w:rsidR="009A4CA5">
        <w:rPr>
          <w:color w:val="000000" w:themeColor="text1"/>
          <w:sz w:val="28"/>
          <w:szCs w:val="28"/>
          <w:shd w:val="clear" w:color="auto" w:fill="FFFFFF"/>
          <w:lang w:val="uk-UA"/>
        </w:rPr>
        <w:t>горбогірне</w:t>
      </w:r>
      <w:proofErr w:type="spellEnd"/>
      <w:r w:rsidR="009A4CA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пасмо довжиною 75 км, що простягається від Львова на південному сході до кордону з Польщею на північному заході, на північному сході  різко піднімається над Малим Поліссям.</w:t>
      </w:r>
    </w:p>
    <w:p w:rsidR="009A4CA5" w:rsidRPr="003B3D43" w:rsidRDefault="009A4CA5" w:rsidP="00D473D8">
      <w:pPr>
        <w:pStyle w:val="a5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Через територію парку проходить Головний Європейський вододіл, що розділяє </w:t>
      </w:r>
      <w:r w:rsidR="00825B7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басейни річок Чорного і Балтійського морів. У Західній частині НПП </w:t>
      </w:r>
      <w:proofErr w:type="spellStart"/>
      <w:r w:rsidR="00825B72">
        <w:rPr>
          <w:color w:val="000000" w:themeColor="text1"/>
          <w:sz w:val="28"/>
          <w:szCs w:val="28"/>
          <w:shd w:val="clear" w:color="auto" w:fill="FFFFFF"/>
          <w:lang w:val="uk-UA"/>
        </w:rPr>
        <w:t>протікє</w:t>
      </w:r>
      <w:proofErr w:type="spellEnd"/>
      <w:r w:rsidR="00825B7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річка </w:t>
      </w:r>
      <w:proofErr w:type="spellStart"/>
      <w:r w:rsidR="00825B72">
        <w:rPr>
          <w:color w:val="000000" w:themeColor="text1"/>
          <w:sz w:val="28"/>
          <w:szCs w:val="28"/>
          <w:shd w:val="clear" w:color="auto" w:fill="FFFFFF"/>
          <w:lang w:val="uk-UA"/>
        </w:rPr>
        <w:t>Верещиця</w:t>
      </w:r>
      <w:proofErr w:type="spellEnd"/>
      <w:r w:rsidR="00825B72">
        <w:rPr>
          <w:color w:val="000000" w:themeColor="text1"/>
          <w:sz w:val="28"/>
          <w:szCs w:val="28"/>
          <w:shd w:val="clear" w:color="auto" w:fill="FFFFFF"/>
          <w:lang w:val="uk-UA"/>
        </w:rPr>
        <w:t>, яка впадає у Дністер.</w:t>
      </w:r>
      <w:r w:rsidR="0024325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 межах парку беруть свій початок ліві притоки </w:t>
      </w:r>
      <w:proofErr w:type="spellStart"/>
      <w:r w:rsidR="00243258">
        <w:rPr>
          <w:color w:val="000000" w:themeColor="text1"/>
          <w:sz w:val="28"/>
          <w:szCs w:val="28"/>
          <w:shd w:val="clear" w:color="auto" w:fill="FFFFFF"/>
          <w:lang w:val="uk-UA"/>
        </w:rPr>
        <w:t>Верещиці</w:t>
      </w:r>
      <w:proofErr w:type="spellEnd"/>
      <w:r w:rsidR="0024325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="00243258">
        <w:rPr>
          <w:color w:val="000000" w:themeColor="text1"/>
          <w:sz w:val="28"/>
          <w:szCs w:val="28"/>
          <w:shd w:val="clear" w:color="auto" w:fill="FFFFFF"/>
          <w:lang w:val="uk-UA"/>
        </w:rPr>
        <w:t>Ставчанка</w:t>
      </w:r>
      <w:proofErr w:type="spellEnd"/>
      <w:r w:rsidR="0024325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і Стара ріка. На півночі парку знаходяться витоки р. Дерев’янки і Свині</w:t>
      </w:r>
      <w:r w:rsidR="00B260F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(басейн </w:t>
      </w:r>
      <w:proofErr w:type="spellStart"/>
      <w:r w:rsidR="00B260F4">
        <w:rPr>
          <w:color w:val="000000" w:themeColor="text1"/>
          <w:sz w:val="28"/>
          <w:szCs w:val="28"/>
          <w:shd w:val="clear" w:color="auto" w:fill="FFFFFF"/>
          <w:lang w:val="uk-UA"/>
        </w:rPr>
        <w:t>р.Західний</w:t>
      </w:r>
      <w:proofErr w:type="spellEnd"/>
      <w:r w:rsidR="00B260F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Буг)</w:t>
      </w:r>
      <w:r w:rsidR="00395003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24325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AE6133" w:rsidRPr="00126B08" w:rsidRDefault="00AE6133" w:rsidP="00EA1D90">
      <w:pPr>
        <w:pStyle w:val="a3"/>
        <w:spacing w:before="240" w:line="240" w:lineRule="auto"/>
        <w:ind w:left="851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AE6133" w:rsidRPr="00BA1D50" w:rsidRDefault="00AE6133" w:rsidP="00EA1D90">
      <w:pPr>
        <w:pStyle w:val="a3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1D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3. Моніторинг використання землі.</w:t>
      </w:r>
    </w:p>
    <w:p w:rsidR="0065174C" w:rsidRDefault="000025A6" w:rsidP="0065174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813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 земель в межах розроблених містобудівних проектів має відбуватися відповідно до проектних рішень містобудівних проектів.</w:t>
      </w:r>
    </w:p>
    <w:p w:rsidR="0065174C" w:rsidRDefault="0065174C" w:rsidP="0065174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133" w:rsidRPr="00F31484" w:rsidRDefault="00AE6133" w:rsidP="00F3148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4. Моніторинг забудови</w:t>
      </w:r>
    </w:p>
    <w:p w:rsidR="008015D5" w:rsidRDefault="008015D5" w:rsidP="00BC4A36">
      <w:pPr>
        <w:pStyle w:val="a3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Містобудівні умови та обмеження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видано 7</w:t>
      </w:r>
      <w:r w:rsidR="00052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невиробничі об’єкти та</w:t>
      </w:r>
      <w:r w:rsidR="00BC4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видано 64 </w:t>
      </w:r>
      <w:r w:rsidR="00BC4A36" w:rsidRPr="00002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будівельні паспорти на забудову земельних ділянок</w:t>
      </w:r>
      <w:r w:rsidR="00BC4A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15D5" w:rsidRDefault="008015D5" w:rsidP="00BC4A36">
      <w:pPr>
        <w:pStyle w:val="a3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133" w:rsidRPr="00F31484" w:rsidRDefault="00AE6133" w:rsidP="00F314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1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5.Моніторинг демографічної ситуації та розселення</w:t>
      </w:r>
    </w:p>
    <w:p w:rsidR="004D5219" w:rsidRPr="00E845ED" w:rsidRDefault="00E845ED" w:rsidP="005714FF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8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Кількість </w:t>
      </w:r>
      <w:proofErr w:type="spellStart"/>
      <w:r w:rsidRPr="00E845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внутр</w:t>
      </w:r>
      <w:proofErr w:type="spellEnd"/>
      <w:r w:rsidRPr="00E845E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Start"/>
      <w:r w:rsidRPr="00E845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шньо</w:t>
      </w:r>
      <w:proofErr w:type="spellEnd"/>
      <w:r w:rsidRPr="00E845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845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переселених</w:t>
      </w:r>
      <w:proofErr w:type="spellEnd"/>
      <w:r w:rsidRPr="00E845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ос</w:t>
      </w:r>
      <w:proofErr w:type="spellStart"/>
      <w:r w:rsidRPr="00E845ED">
        <w:rPr>
          <w:rFonts w:ascii="Times New Roman" w:hAnsi="Times New Roman" w:cs="Times New Roman"/>
          <w:color w:val="000000" w:themeColor="text1"/>
          <w:sz w:val="28"/>
          <w:szCs w:val="28"/>
        </w:rPr>
        <w:t>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190</w:t>
      </w:r>
    </w:p>
    <w:p w:rsidR="004D5219" w:rsidRDefault="004D5219" w:rsidP="004D5219">
      <w:pPr>
        <w:pStyle w:val="a3"/>
        <w:ind w:left="12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219" w:rsidRPr="0065174C" w:rsidRDefault="0065174C" w:rsidP="0065174C">
      <w:pPr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="00F31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E6133" w:rsidRPr="006517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6. Моніторинг соціально-економічної діяльності</w:t>
      </w:r>
      <w:r w:rsidR="004D5219" w:rsidRPr="006517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0D33" w:rsidRDefault="00E845ED" w:rsidP="00C80D3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5ED">
        <w:rPr>
          <w:rFonts w:ascii="Times New Roman" w:hAnsi="Times New Roman" w:cs="Times New Roman"/>
          <w:sz w:val="28"/>
          <w:szCs w:val="28"/>
        </w:rPr>
        <w:t>П</w:t>
      </w:r>
      <w:r w:rsidR="00284E4A">
        <w:rPr>
          <w:rFonts w:ascii="Times New Roman" w:hAnsi="Times New Roman" w:cs="Times New Roman"/>
          <w:sz w:val="28"/>
          <w:szCs w:val="28"/>
        </w:rPr>
        <w:t>ереміщення</w:t>
      </w:r>
      <w:r w:rsidR="004D5219" w:rsidRPr="00E845ED">
        <w:rPr>
          <w:rFonts w:ascii="Times New Roman" w:hAnsi="Times New Roman" w:cs="Times New Roman"/>
          <w:sz w:val="28"/>
          <w:szCs w:val="28"/>
        </w:rPr>
        <w:t xml:space="preserve"> підприємств із території веденн</w:t>
      </w:r>
      <w:r>
        <w:rPr>
          <w:rFonts w:ascii="Times New Roman" w:hAnsi="Times New Roman" w:cs="Times New Roman"/>
          <w:sz w:val="28"/>
          <w:szCs w:val="28"/>
        </w:rPr>
        <w:t>я військовий дій – не здійснювалось.</w:t>
      </w:r>
      <w:r w:rsidR="000B1DA5" w:rsidRPr="000B1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3B6B" w:rsidRPr="00053B6B" w:rsidRDefault="00053B6B" w:rsidP="00C80D3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B6B">
        <w:rPr>
          <w:rFonts w:ascii="Times New Roman" w:hAnsi="Times New Roman" w:cs="Times New Roman"/>
          <w:bCs/>
          <w:color w:val="000000" w:themeColor="text1"/>
          <w:spacing w:val="7"/>
          <w:sz w:val="28"/>
          <w:szCs w:val="28"/>
          <w:shd w:val="clear" w:color="auto" w:fill="FFFFFF"/>
        </w:rPr>
        <w:t xml:space="preserve">На території громади знаходиться 20 закладів освіти </w:t>
      </w:r>
      <w:r w:rsidR="00846D1B">
        <w:rPr>
          <w:rFonts w:ascii="Times New Roman" w:hAnsi="Times New Roman" w:cs="Times New Roman"/>
          <w:bCs/>
          <w:color w:val="000000" w:themeColor="text1"/>
          <w:spacing w:val="7"/>
          <w:sz w:val="28"/>
          <w:szCs w:val="28"/>
          <w:shd w:val="clear" w:color="auto" w:fill="FFFFFF"/>
        </w:rPr>
        <w:t>(</w:t>
      </w:r>
      <w:r w:rsidRPr="00053B6B">
        <w:rPr>
          <w:rFonts w:ascii="Times New Roman" w:hAnsi="Times New Roman" w:cs="Times New Roman"/>
          <w:bCs/>
          <w:color w:val="000000" w:themeColor="text1"/>
          <w:spacing w:val="7"/>
          <w:sz w:val="28"/>
          <w:szCs w:val="28"/>
          <w:shd w:val="clear" w:color="auto" w:fill="FFFFFF"/>
        </w:rPr>
        <w:t>ЗЗСО, ЗДО та ЗПО</w:t>
      </w:r>
      <w:r w:rsidR="00846D1B">
        <w:rPr>
          <w:rFonts w:ascii="Times New Roman" w:hAnsi="Times New Roman" w:cs="Times New Roman"/>
          <w:bCs/>
          <w:color w:val="000000" w:themeColor="text1"/>
          <w:spacing w:val="7"/>
          <w:sz w:val="28"/>
          <w:szCs w:val="28"/>
          <w:shd w:val="clear" w:color="auto" w:fill="FFFFFF"/>
        </w:rPr>
        <w:t>)</w:t>
      </w:r>
    </w:p>
    <w:p w:rsidR="00222CD9" w:rsidRPr="00A9640E" w:rsidRDefault="00222CD9" w:rsidP="0065174C">
      <w:pPr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A9640E" w:rsidRPr="00A9640E" w:rsidRDefault="00A9640E" w:rsidP="0065174C">
      <w:pPr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A9640E" w:rsidRDefault="00A9640E" w:rsidP="0065174C">
      <w:pPr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A9640E" w:rsidRPr="00A9640E" w:rsidRDefault="00A9640E" w:rsidP="0065174C">
      <w:pPr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C17C68" w:rsidRPr="0065174C" w:rsidRDefault="0065174C" w:rsidP="0065174C">
      <w:pPr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7.</w:t>
      </w:r>
      <w:r w:rsidR="00F31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E6133" w:rsidRPr="006517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7. Моніторинг просторових зв</w:t>
      </w:r>
      <w:r w:rsidR="00F76C88" w:rsidRPr="006517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’</w:t>
      </w:r>
      <w:r w:rsidR="00AE6133" w:rsidRPr="006517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язків та транспортної діяльності</w:t>
      </w:r>
    </w:p>
    <w:p w:rsidR="0087252D" w:rsidRPr="0087252D" w:rsidRDefault="00C17C68" w:rsidP="0087252D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725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C17C68">
        <w:rPr>
          <w:rFonts w:ascii="Times New Roman" w:hAnsi="Times New Roman" w:cs="Times New Roman"/>
          <w:color w:val="000000" w:themeColor="text1"/>
          <w:sz w:val="28"/>
          <w:szCs w:val="28"/>
        </w:rPr>
        <w:t>Через селище Івано-Франк</w:t>
      </w:r>
      <w:r w:rsidR="00BC3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 проходять автомобільна дорога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державного значення </w:t>
      </w:r>
      <w:r w:rsidR="00BC3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М-10 </w:t>
      </w:r>
      <w:proofErr w:type="spellStart"/>
      <w:r w:rsidR="00197554">
        <w:rPr>
          <w:rFonts w:ascii="Times New Roman" w:hAnsi="Times New Roman" w:cs="Times New Roman"/>
          <w:color w:val="000000" w:themeColor="text1"/>
          <w:sz w:val="28"/>
          <w:szCs w:val="28"/>
        </w:rPr>
        <w:t>Краковець</w:t>
      </w:r>
      <w:proofErr w:type="spellEnd"/>
      <w:r w:rsidR="00BC3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-Львів. </w:t>
      </w:r>
      <w:r w:rsidR="00126B08">
        <w:rPr>
          <w:rFonts w:ascii="Times New Roman" w:hAnsi="Times New Roman" w:cs="Times New Roman"/>
          <w:color w:val="000000" w:themeColor="text1"/>
          <w:sz w:val="28"/>
          <w:szCs w:val="28"/>
        </w:rPr>
        <w:t>Найближча залізнична станція Городок –Львівський.</w:t>
      </w:r>
    </w:p>
    <w:p w:rsidR="00EA1D90" w:rsidRDefault="00EA1D90" w:rsidP="00EA1D90">
      <w:pPr>
        <w:pStyle w:val="a3"/>
        <w:spacing w:before="240" w:line="240" w:lineRule="auto"/>
        <w:ind w:left="1211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3510FD" w:rsidRDefault="0065174C" w:rsidP="00351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</w:t>
      </w:r>
      <w:r w:rsidR="00F31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D90" w:rsidRPr="006517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8.</w:t>
      </w:r>
      <w:r w:rsidR="00EA1D90" w:rsidRPr="00651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1D90" w:rsidRPr="006517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Моніторинг інфраструктури</w:t>
      </w:r>
      <w:r w:rsidR="003510FD" w:rsidRPr="003510FD">
        <w:rPr>
          <w:rFonts w:ascii="Times New Roman" w:hAnsi="Times New Roman" w:cs="Times New Roman"/>
          <w:sz w:val="28"/>
          <w:szCs w:val="28"/>
        </w:rPr>
        <w:t xml:space="preserve"> </w:t>
      </w:r>
      <w:r w:rsidR="00351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0FD" w:rsidRDefault="003510FD" w:rsidP="00351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10FD" w:rsidRDefault="003510FD" w:rsidP="00351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60C">
        <w:rPr>
          <w:rFonts w:ascii="Times New Roman" w:hAnsi="Times New Roman" w:cs="Times New Roman"/>
          <w:sz w:val="28"/>
          <w:szCs w:val="28"/>
        </w:rPr>
        <w:t>На території громади відсутні транспортно – пересадочні вузли чи інші види транспортного сполучення крім автомобільного.</w:t>
      </w:r>
    </w:p>
    <w:p w:rsidR="003510FD" w:rsidRDefault="003510FD" w:rsidP="003510FD">
      <w:pPr>
        <w:pStyle w:val="ac"/>
        <w:ind w:left="708"/>
        <w:jc w:val="both"/>
      </w:pPr>
      <w:r>
        <w:t>Соціальна</w:t>
      </w:r>
      <w:r>
        <w:rPr>
          <w:spacing w:val="4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культурна</w:t>
      </w:r>
      <w:r>
        <w:rPr>
          <w:spacing w:val="9"/>
        </w:rPr>
        <w:t xml:space="preserve"> </w:t>
      </w:r>
      <w:r>
        <w:t>інфраструктура</w:t>
      </w:r>
      <w:r>
        <w:rPr>
          <w:spacing w:val="9"/>
        </w:rPr>
        <w:t xml:space="preserve"> </w:t>
      </w:r>
      <w:r>
        <w:t>громади</w:t>
      </w:r>
      <w:r>
        <w:rPr>
          <w:spacing w:val="4"/>
        </w:rPr>
        <w:t xml:space="preserve"> </w:t>
      </w:r>
      <w:r>
        <w:t>є</w:t>
      </w:r>
      <w:r>
        <w:rPr>
          <w:spacing w:val="4"/>
        </w:rPr>
        <w:t xml:space="preserve"> </w:t>
      </w:r>
      <w:r>
        <w:t>достатньо</w:t>
      </w:r>
      <w:r>
        <w:rPr>
          <w:spacing w:val="4"/>
        </w:rPr>
        <w:t xml:space="preserve"> </w:t>
      </w:r>
      <w:r>
        <w:t>розвиненою.</w:t>
      </w:r>
    </w:p>
    <w:p w:rsidR="003510FD" w:rsidRDefault="003510FD" w:rsidP="003510FD">
      <w:pPr>
        <w:pStyle w:val="ac"/>
        <w:ind w:left="2"/>
        <w:jc w:val="both"/>
      </w:pPr>
      <w:r>
        <w:t>В</w:t>
      </w:r>
      <w:r>
        <w:rPr>
          <w:spacing w:val="-8"/>
        </w:rPr>
        <w:t xml:space="preserve"> </w:t>
      </w:r>
      <w:r>
        <w:t>наявності</w:t>
      </w:r>
      <w:r>
        <w:rPr>
          <w:spacing w:val="-9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об’єкти</w:t>
      </w:r>
      <w:r>
        <w:rPr>
          <w:spacing w:val="-4"/>
        </w:rPr>
        <w:t xml:space="preserve"> </w:t>
      </w:r>
      <w:r>
        <w:t>освітнього,</w:t>
      </w:r>
      <w:r>
        <w:rPr>
          <w:spacing w:val="-2"/>
        </w:rPr>
        <w:t xml:space="preserve"> </w:t>
      </w:r>
      <w:r>
        <w:t>медичного,</w:t>
      </w:r>
      <w:r>
        <w:rPr>
          <w:spacing w:val="-2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призначення.</w:t>
      </w:r>
    </w:p>
    <w:p w:rsidR="003510FD" w:rsidRDefault="003510FD" w:rsidP="003510FD">
      <w:pPr>
        <w:pStyle w:val="ac"/>
        <w:ind w:left="2" w:right="556" w:firstLine="706"/>
        <w:jc w:val="both"/>
      </w:pPr>
      <w:r>
        <w:t>Процес</w:t>
      </w:r>
      <w:r>
        <w:rPr>
          <w:spacing w:val="1"/>
        </w:rPr>
        <w:t xml:space="preserve"> </w:t>
      </w:r>
      <w:r>
        <w:t>об’єднання</w:t>
      </w:r>
      <w:r>
        <w:rPr>
          <w:spacing w:val="1"/>
        </w:rPr>
        <w:t xml:space="preserve"> </w:t>
      </w:r>
      <w:r>
        <w:t>громад</w:t>
      </w:r>
      <w:r>
        <w:rPr>
          <w:spacing w:val="1"/>
        </w:rPr>
        <w:t xml:space="preserve"> </w:t>
      </w:r>
      <w:r>
        <w:t>висуває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денний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реальної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суспільних</w:t>
      </w:r>
      <w:r>
        <w:rPr>
          <w:spacing w:val="-4"/>
        </w:rPr>
        <w:t xml:space="preserve"> </w:t>
      </w:r>
      <w:r>
        <w:t>груп населення,</w:t>
      </w:r>
      <w:r>
        <w:rPr>
          <w:spacing w:val="4"/>
        </w:rPr>
        <w:t xml:space="preserve"> </w:t>
      </w:r>
      <w:r>
        <w:t>особливо</w:t>
      </w:r>
      <w:r>
        <w:rPr>
          <w:spacing w:val="8"/>
        </w:rPr>
        <w:t xml:space="preserve"> </w:t>
      </w:r>
      <w:r>
        <w:t>молоді.</w:t>
      </w:r>
    </w:p>
    <w:p w:rsidR="003510FD" w:rsidRDefault="003510FD" w:rsidP="00351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2CD9" w:rsidRPr="00FB660C" w:rsidRDefault="00222CD9" w:rsidP="00351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1D90" w:rsidRPr="0065174C" w:rsidRDefault="0065174C" w:rsidP="0065174C">
      <w:pPr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</w:t>
      </w:r>
      <w:r w:rsidR="00F31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D90" w:rsidRPr="006517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Розділ 9. Моніторинг реалізації містобудівної документації </w:t>
      </w:r>
    </w:p>
    <w:p w:rsidR="00E54A1F" w:rsidRDefault="00677D3D" w:rsidP="00D5632E">
      <w:pPr>
        <w:rPr>
          <w:rFonts w:ascii="Times New Roman" w:hAnsi="Times New Roman" w:cs="Times New Roman"/>
          <w:sz w:val="28"/>
          <w:lang w:val="ru-RU"/>
        </w:rPr>
      </w:pPr>
      <w:r w:rsidRPr="00D5632E">
        <w:rPr>
          <w:rFonts w:ascii="Times New Roman" w:hAnsi="Times New Roman" w:cs="Times New Roman"/>
          <w:sz w:val="28"/>
        </w:rPr>
        <w:t xml:space="preserve">Виготовлено 20 </w:t>
      </w:r>
      <w:r w:rsidR="000E07A7">
        <w:rPr>
          <w:rFonts w:ascii="Times New Roman" w:hAnsi="Times New Roman" w:cs="Times New Roman"/>
          <w:sz w:val="28"/>
        </w:rPr>
        <w:t xml:space="preserve"> генеральних</w:t>
      </w:r>
      <w:r w:rsidRPr="00D5632E">
        <w:rPr>
          <w:rFonts w:ascii="Times New Roman" w:hAnsi="Times New Roman" w:cs="Times New Roman"/>
          <w:sz w:val="28"/>
        </w:rPr>
        <w:t xml:space="preserve"> пл</w:t>
      </w:r>
      <w:r w:rsidR="00D5632E" w:rsidRPr="00D5632E">
        <w:rPr>
          <w:rFonts w:ascii="Times New Roman" w:hAnsi="Times New Roman" w:cs="Times New Roman"/>
          <w:sz w:val="28"/>
        </w:rPr>
        <w:t>анів населених п</w:t>
      </w:r>
      <w:r w:rsidR="000E07A7">
        <w:rPr>
          <w:rFonts w:ascii="Times New Roman" w:hAnsi="Times New Roman" w:cs="Times New Roman"/>
          <w:sz w:val="28"/>
        </w:rPr>
        <w:t xml:space="preserve">унктів. </w:t>
      </w:r>
    </w:p>
    <w:p w:rsidR="00D5632E" w:rsidRDefault="000E07A7" w:rsidP="00D5632E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Потрібно  виготовити  -11</w:t>
      </w:r>
    </w:p>
    <w:p w:rsidR="00D5632E" w:rsidRPr="0065174C" w:rsidRDefault="0065174C" w:rsidP="0065174C">
      <w:pPr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</w:t>
      </w:r>
      <w:r w:rsidR="00F31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5632E" w:rsidRPr="006517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10. Висновки щодо доцільності внесення змін до містобудівної документації</w:t>
      </w:r>
    </w:p>
    <w:p w:rsidR="00D5632E" w:rsidRDefault="00D5632E" w:rsidP="00D87B0E">
      <w:pPr>
        <w:pStyle w:val="ac"/>
        <w:ind w:left="0" w:right="556"/>
        <w:jc w:val="both"/>
      </w:pPr>
      <w:r>
        <w:t xml:space="preserve">         Розроблена</w:t>
      </w:r>
      <w:r>
        <w:rPr>
          <w:spacing w:val="1"/>
        </w:rPr>
        <w:t xml:space="preserve"> </w:t>
      </w:r>
      <w:r>
        <w:t>містобудівна</w:t>
      </w:r>
      <w:r>
        <w:rPr>
          <w:spacing w:val="1"/>
        </w:rPr>
        <w:t xml:space="preserve"> </w:t>
      </w:r>
      <w:r>
        <w:t>документація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зростання,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справедливості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природокористування,</w:t>
      </w:r>
      <w:r>
        <w:rPr>
          <w:spacing w:val="-3"/>
        </w:rPr>
        <w:t xml:space="preserve"> </w:t>
      </w:r>
      <w:r>
        <w:t>відповідно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визначених</w:t>
      </w:r>
      <w:r>
        <w:rPr>
          <w:spacing w:val="-5"/>
        </w:rPr>
        <w:t xml:space="preserve"> </w:t>
      </w:r>
      <w:r>
        <w:t>Цілей</w:t>
      </w:r>
      <w:r>
        <w:rPr>
          <w:spacing w:val="-6"/>
        </w:rPr>
        <w:t xml:space="preserve"> </w:t>
      </w:r>
      <w:r>
        <w:t>Сталого</w:t>
      </w:r>
      <w:r>
        <w:rPr>
          <w:spacing w:val="-5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ООН.</w:t>
      </w:r>
    </w:p>
    <w:p w:rsidR="00D5632E" w:rsidRDefault="00D5632E" w:rsidP="00D87B0E">
      <w:pPr>
        <w:pStyle w:val="ac"/>
        <w:spacing w:before="64"/>
        <w:ind w:left="0"/>
      </w:pPr>
      <w:r>
        <w:t>Сталий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території,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rPr>
          <w:w w:val="95"/>
        </w:rPr>
        <w:t>спрямований на підвищення рівня якості життя та зайнятості населення на основі</w:t>
      </w:r>
      <w:r>
        <w:rPr>
          <w:spacing w:val="1"/>
          <w:w w:val="95"/>
        </w:rPr>
        <w:t xml:space="preserve"> </w:t>
      </w:r>
      <w:r>
        <w:t>реалізації</w:t>
      </w:r>
      <w:r>
        <w:rPr>
          <w:spacing w:val="-6"/>
        </w:rPr>
        <w:t xml:space="preserve"> </w:t>
      </w:r>
      <w:r>
        <w:t>регіонального та</w:t>
      </w:r>
      <w:r>
        <w:rPr>
          <w:spacing w:val="1"/>
        </w:rPr>
        <w:t xml:space="preserve"> </w:t>
      </w:r>
      <w:r>
        <w:t>місцевого рівнів,</w:t>
      </w:r>
      <w:r>
        <w:rPr>
          <w:spacing w:val="1"/>
        </w:rPr>
        <w:t xml:space="preserve"> </w:t>
      </w:r>
      <w:r>
        <w:t>стабільне</w:t>
      </w:r>
      <w:r>
        <w:rPr>
          <w:spacing w:val="1"/>
        </w:rPr>
        <w:t xml:space="preserve"> </w:t>
      </w:r>
      <w:r>
        <w:t>соціально-економічне</w:t>
      </w:r>
      <w:r>
        <w:rPr>
          <w:spacing w:val="1"/>
        </w:rPr>
        <w:t xml:space="preserve"> </w:t>
      </w:r>
      <w:r>
        <w:t>зростання,</w:t>
      </w:r>
      <w:r>
        <w:rPr>
          <w:spacing w:val="-67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економіки.</w:t>
      </w:r>
    </w:p>
    <w:p w:rsidR="00D5632E" w:rsidRDefault="00D5632E" w:rsidP="00D87B0E">
      <w:pPr>
        <w:pStyle w:val="ac"/>
        <w:ind w:left="0" w:firstLine="710"/>
      </w:pPr>
      <w:r>
        <w:t>Для</w:t>
      </w:r>
      <w:r>
        <w:rPr>
          <w:spacing w:val="34"/>
        </w:rPr>
        <w:t xml:space="preserve"> </w:t>
      </w:r>
      <w:r>
        <w:t>виявлення</w:t>
      </w:r>
      <w:r>
        <w:rPr>
          <w:spacing w:val="35"/>
        </w:rPr>
        <w:t xml:space="preserve"> </w:t>
      </w:r>
      <w:r>
        <w:t>найбільш</w:t>
      </w:r>
      <w:r>
        <w:rPr>
          <w:spacing w:val="35"/>
        </w:rPr>
        <w:t xml:space="preserve"> </w:t>
      </w:r>
      <w:r>
        <w:t>важливих</w:t>
      </w:r>
      <w:r>
        <w:rPr>
          <w:spacing w:val="29"/>
        </w:rPr>
        <w:t xml:space="preserve"> </w:t>
      </w:r>
      <w:r>
        <w:t>внутрішніх</w:t>
      </w:r>
      <w:r>
        <w:rPr>
          <w:spacing w:val="33"/>
        </w:rPr>
        <w:t xml:space="preserve"> </w:t>
      </w:r>
      <w:r>
        <w:t>і</w:t>
      </w:r>
      <w:r>
        <w:rPr>
          <w:spacing w:val="29"/>
        </w:rPr>
        <w:t xml:space="preserve"> </w:t>
      </w:r>
      <w:r>
        <w:t>зовнішніх</w:t>
      </w:r>
      <w:r>
        <w:rPr>
          <w:spacing w:val="29"/>
        </w:rPr>
        <w:t xml:space="preserve"> </w:t>
      </w:r>
      <w:r>
        <w:t>факторів,</w:t>
      </w:r>
      <w:r>
        <w:rPr>
          <w:spacing w:val="35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мають</w:t>
      </w:r>
      <w:r>
        <w:rPr>
          <w:spacing w:val="-3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розвитку використовується</w:t>
      </w:r>
      <w:r>
        <w:rPr>
          <w:spacing w:val="2"/>
        </w:rPr>
        <w:t xml:space="preserve"> </w:t>
      </w:r>
      <w:r w:rsidR="00E64577">
        <w:rPr>
          <w:spacing w:val="2"/>
        </w:rPr>
        <w:t xml:space="preserve"> </w:t>
      </w:r>
      <w:r>
        <w:t>SWOT-аналіз.</w:t>
      </w:r>
    </w:p>
    <w:p w:rsidR="00D5632E" w:rsidRDefault="00D5632E" w:rsidP="00D87B0E">
      <w:pPr>
        <w:pStyle w:val="ac"/>
        <w:ind w:left="0" w:right="555" w:firstLine="710"/>
      </w:pPr>
      <w:r>
        <w:t>SWOT-аналіз</w:t>
      </w:r>
      <w:r>
        <w:rPr>
          <w:spacing w:val="-5"/>
        </w:rPr>
        <w:t xml:space="preserve"> </w:t>
      </w:r>
      <w:r>
        <w:t>являє</w:t>
      </w:r>
      <w:r>
        <w:rPr>
          <w:spacing w:val="-4"/>
        </w:rPr>
        <w:t xml:space="preserve"> </w:t>
      </w:r>
      <w:r>
        <w:t>собою</w:t>
      </w:r>
      <w:r>
        <w:rPr>
          <w:spacing w:val="-7"/>
        </w:rPr>
        <w:t xml:space="preserve"> </w:t>
      </w:r>
      <w:r>
        <w:t>ефективний</w:t>
      </w:r>
      <w:r>
        <w:rPr>
          <w:spacing w:val="-5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ідентифікації</w:t>
      </w:r>
      <w:r>
        <w:rPr>
          <w:spacing w:val="-11"/>
        </w:rPr>
        <w:t xml:space="preserve"> </w:t>
      </w:r>
      <w:r>
        <w:t>внутрішніх</w:t>
      </w:r>
      <w:r>
        <w:rPr>
          <w:spacing w:val="-67"/>
        </w:rPr>
        <w:t xml:space="preserve"> </w:t>
      </w:r>
      <w:r w:rsidR="00053B6B">
        <w:rPr>
          <w:spacing w:val="-67"/>
        </w:rPr>
        <w:t xml:space="preserve">       </w:t>
      </w:r>
      <w:r>
        <w:t>сильних</w:t>
      </w:r>
      <w:r>
        <w:rPr>
          <w:spacing w:val="-2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слабких</w:t>
      </w:r>
      <w:r>
        <w:rPr>
          <w:spacing w:val="-5"/>
        </w:rPr>
        <w:t xml:space="preserve"> </w:t>
      </w:r>
      <w:r>
        <w:t>сторін</w:t>
      </w:r>
      <w:r>
        <w:rPr>
          <w:spacing w:val="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розпізнавання</w:t>
      </w:r>
      <w:r>
        <w:rPr>
          <w:spacing w:val="4"/>
        </w:rPr>
        <w:t xml:space="preserve"> </w:t>
      </w:r>
      <w:r>
        <w:t>зовнішніх</w:t>
      </w:r>
      <w:r>
        <w:rPr>
          <w:spacing w:val="-6"/>
        </w:rPr>
        <w:t xml:space="preserve"> </w:t>
      </w:r>
      <w:r>
        <w:t>можливостей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загроз.</w:t>
      </w:r>
    </w:p>
    <w:p w:rsidR="0004677A" w:rsidRDefault="00D5632E" w:rsidP="00046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7A">
        <w:rPr>
          <w:rFonts w:ascii="Times New Roman" w:hAnsi="Times New Roman" w:cs="Times New Roman"/>
          <w:sz w:val="28"/>
          <w:szCs w:val="28"/>
        </w:rPr>
        <w:t>SWOT-аналіз</w:t>
      </w:r>
      <w:r w:rsidRPr="000467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показує,</w:t>
      </w:r>
      <w:r w:rsidRPr="000467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яким</w:t>
      </w:r>
      <w:r w:rsidRPr="000467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чином</w:t>
      </w:r>
      <w:r w:rsidRPr="000467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краще</w:t>
      </w:r>
      <w:r w:rsidRPr="000467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застосувати</w:t>
      </w:r>
      <w:r w:rsidRPr="000467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власні</w:t>
      </w:r>
      <w:r w:rsidRPr="000467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сили</w:t>
      </w:r>
      <w:r w:rsidRPr="000467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і</w:t>
      </w:r>
      <w:r w:rsidRPr="000467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зменшити</w:t>
      </w:r>
      <w:r w:rsidRPr="000467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внутрішні слабкості, оптимально використовуючи зовнішні можливості та</w:t>
      </w:r>
      <w:r w:rsidRPr="000467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усуваючи загрози. Сильні та слабкі сторони, можливості та загрози</w:t>
      </w:r>
      <w:r w:rsidRPr="000467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зведені у</w:t>
      </w:r>
      <w:r w:rsidR="0065174C" w:rsidRPr="0004677A">
        <w:rPr>
          <w:rFonts w:ascii="Times New Roman" w:hAnsi="Times New Roman" w:cs="Times New Roman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таблицю,</w:t>
      </w:r>
      <w:r w:rsidRPr="0004677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SWOT-аналізу комплексу</w:t>
      </w:r>
      <w:r w:rsidRPr="000467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екологічних,</w:t>
      </w:r>
      <w:r w:rsidRPr="0004677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соціальних</w:t>
      </w:r>
      <w:r w:rsidRPr="000467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і</w:t>
      </w:r>
      <w:r w:rsidRPr="000467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екологічних</w:t>
      </w:r>
      <w:r w:rsidRPr="000467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677A">
        <w:rPr>
          <w:rFonts w:ascii="Times New Roman" w:hAnsi="Times New Roman" w:cs="Times New Roman"/>
          <w:sz w:val="28"/>
          <w:szCs w:val="28"/>
        </w:rPr>
        <w:t>заходів</w:t>
      </w:r>
      <w:r w:rsidRPr="000467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4677A">
        <w:rPr>
          <w:rFonts w:ascii="Times New Roman" w:hAnsi="Times New Roman" w:cs="Times New Roman"/>
          <w:sz w:val="28"/>
          <w:szCs w:val="28"/>
        </w:rPr>
        <w:t>державного.</w:t>
      </w:r>
      <w:r w:rsidR="0004677A" w:rsidRPr="00046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77A" w:rsidRPr="0004677A" w:rsidRDefault="0004677A" w:rsidP="00046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7A">
        <w:rPr>
          <w:rFonts w:ascii="Times New Roman" w:hAnsi="Times New Roman" w:cs="Times New Roman"/>
          <w:sz w:val="28"/>
          <w:szCs w:val="28"/>
        </w:rPr>
        <w:lastRenderedPageBreak/>
        <w:t>При проведені аналізу сильних і слабких сторін розвитку території, можливостей і загроз (</w:t>
      </w:r>
      <w:r w:rsidRPr="0004677A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04677A">
        <w:rPr>
          <w:rFonts w:ascii="Times New Roman" w:hAnsi="Times New Roman" w:cs="Times New Roman"/>
          <w:sz w:val="28"/>
          <w:szCs w:val="28"/>
        </w:rPr>
        <w:t>-аналіз), характеристик у порівняльних переваг, викликів та ризиків щодо перспектив її розвитку вважаємо що:</w:t>
      </w:r>
    </w:p>
    <w:p w:rsidR="00D5632E" w:rsidRPr="0004677A" w:rsidRDefault="00D5632E" w:rsidP="00D5632E">
      <w:pPr>
        <w:pStyle w:val="ac"/>
        <w:spacing w:line="360" w:lineRule="auto"/>
        <w:ind w:left="0" w:right="555"/>
      </w:pPr>
    </w:p>
    <w:p w:rsidR="0004677A" w:rsidRPr="009620EE" w:rsidRDefault="0004677A" w:rsidP="000467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507">
        <w:rPr>
          <w:rFonts w:ascii="Times New Roman" w:hAnsi="Times New Roman" w:cs="Times New Roman"/>
          <w:b/>
          <w:sz w:val="28"/>
          <w:szCs w:val="28"/>
        </w:rPr>
        <w:t>Сильні сторони</w:t>
      </w:r>
      <w:r w:rsidRPr="0064525A">
        <w:rPr>
          <w:rFonts w:ascii="Times New Roman" w:hAnsi="Times New Roman" w:cs="Times New Roman"/>
          <w:sz w:val="28"/>
          <w:szCs w:val="28"/>
        </w:rPr>
        <w:t xml:space="preserve"> – </w:t>
      </w:r>
      <w:r w:rsidRPr="009620EE">
        <w:rPr>
          <w:rFonts w:ascii="Times New Roman" w:hAnsi="Times New Roman" w:cs="Times New Roman"/>
          <w:color w:val="000000" w:themeColor="text1"/>
          <w:sz w:val="28"/>
          <w:szCs w:val="28"/>
        </w:rPr>
        <w:t>цілісність території; доступ до транспортних магістралей; активна сільськогосподарська діяльність; доступ до інженерних мереж; наявність природних джерел енергії; значний туристичний потенціал; значний перелік пам’яток історії та архітектури.</w:t>
      </w:r>
    </w:p>
    <w:p w:rsidR="0004677A" w:rsidRPr="0004677A" w:rsidRDefault="0004677A" w:rsidP="000467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6507">
        <w:rPr>
          <w:rFonts w:ascii="Times New Roman" w:hAnsi="Times New Roman" w:cs="Times New Roman"/>
          <w:b/>
          <w:sz w:val="28"/>
          <w:szCs w:val="28"/>
        </w:rPr>
        <w:t xml:space="preserve">Слабкі </w:t>
      </w:r>
      <w:r w:rsidRPr="00962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сторони</w:t>
      </w:r>
      <w:r w:rsidRPr="00962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відсутня містобудівна документація; </w:t>
      </w:r>
      <w:r w:rsidR="00C07374">
        <w:rPr>
          <w:rFonts w:ascii="Times New Roman" w:hAnsi="Times New Roman" w:cs="Times New Roman"/>
          <w:color w:val="000000" w:themeColor="text1"/>
          <w:sz w:val="28"/>
          <w:szCs w:val="28"/>
        </w:rPr>
        <w:t>брак виробничих об’єктів; низька</w:t>
      </w:r>
      <w:r w:rsidRPr="00962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якість доріг я</w:t>
      </w:r>
      <w:r w:rsidR="00C07374">
        <w:rPr>
          <w:rFonts w:ascii="Times New Roman" w:hAnsi="Times New Roman" w:cs="Times New Roman"/>
          <w:color w:val="000000" w:themeColor="text1"/>
          <w:sz w:val="28"/>
          <w:szCs w:val="28"/>
        </w:rPr>
        <w:t>кі сполучають між собою населені</w:t>
      </w:r>
      <w:r w:rsidR="00937F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пункти</w:t>
      </w:r>
      <w:r w:rsidRPr="00962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громади.</w:t>
      </w:r>
    </w:p>
    <w:p w:rsidR="0004677A" w:rsidRPr="0004677A" w:rsidRDefault="0004677A" w:rsidP="000467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6507">
        <w:rPr>
          <w:rFonts w:ascii="Times New Roman" w:hAnsi="Times New Roman" w:cs="Times New Roman"/>
          <w:b/>
          <w:sz w:val="28"/>
          <w:szCs w:val="28"/>
        </w:rPr>
        <w:t>Виклики</w:t>
      </w:r>
      <w:r w:rsidRPr="0064525A">
        <w:rPr>
          <w:rFonts w:ascii="Times New Roman" w:hAnsi="Times New Roman" w:cs="Times New Roman"/>
          <w:sz w:val="28"/>
          <w:szCs w:val="28"/>
        </w:rPr>
        <w:t xml:space="preserve"> –</w:t>
      </w:r>
      <w:r w:rsidR="009620EE">
        <w:rPr>
          <w:rFonts w:ascii="Times New Roman" w:hAnsi="Times New Roman" w:cs="Times New Roman"/>
          <w:sz w:val="28"/>
          <w:szCs w:val="28"/>
        </w:rPr>
        <w:t xml:space="preserve"> Забезпечення вимог цивільного захисту під час планування та забудови території.</w:t>
      </w:r>
      <w:r w:rsidRPr="00645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77A" w:rsidRPr="006D1600" w:rsidRDefault="009620EE" w:rsidP="000467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4577">
        <w:rPr>
          <w:rFonts w:ascii="Times New Roman" w:hAnsi="Times New Roman" w:cs="Times New Roman"/>
          <w:sz w:val="28"/>
          <w:szCs w:val="28"/>
        </w:rPr>
        <w:t xml:space="preserve"> </w:t>
      </w:r>
      <w:r w:rsidR="0004677A" w:rsidRPr="00356507">
        <w:rPr>
          <w:rFonts w:ascii="Times New Roman" w:hAnsi="Times New Roman" w:cs="Times New Roman"/>
          <w:b/>
          <w:sz w:val="28"/>
          <w:szCs w:val="28"/>
        </w:rPr>
        <w:t>Ризики</w:t>
      </w:r>
      <w:r w:rsidR="0004677A" w:rsidRPr="0064525A">
        <w:rPr>
          <w:rFonts w:ascii="Times New Roman" w:hAnsi="Times New Roman" w:cs="Times New Roman"/>
          <w:sz w:val="28"/>
          <w:szCs w:val="28"/>
        </w:rPr>
        <w:t xml:space="preserve"> – </w:t>
      </w:r>
      <w:r w:rsidR="0004677A" w:rsidRPr="006D1600">
        <w:rPr>
          <w:rFonts w:ascii="Times New Roman" w:hAnsi="Times New Roman" w:cs="Times New Roman"/>
          <w:color w:val="000000" w:themeColor="text1"/>
          <w:sz w:val="28"/>
          <w:szCs w:val="28"/>
        </w:rPr>
        <w:t>відсутність стабільного економічного розвитку, що знижує інвестиційну привабливість.</w:t>
      </w:r>
    </w:p>
    <w:p w:rsidR="000C1A56" w:rsidRDefault="000C1A56" w:rsidP="00D563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32E" w:rsidRPr="00BA1D50" w:rsidRDefault="00D5632E" w:rsidP="00D5632E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A1D50">
        <w:rPr>
          <w:rFonts w:ascii="Times New Roman" w:hAnsi="Times New Roman" w:cs="Times New Roman"/>
          <w:color w:val="000000" w:themeColor="text1"/>
          <w:szCs w:val="28"/>
        </w:rPr>
        <w:t xml:space="preserve">Зауваження та пропозиції до </w:t>
      </w:r>
      <w:proofErr w:type="spellStart"/>
      <w:r w:rsidRPr="00BA1D50">
        <w:rPr>
          <w:rFonts w:ascii="Times New Roman" w:hAnsi="Times New Roman" w:cs="Times New Roman"/>
          <w:color w:val="000000" w:themeColor="text1"/>
          <w:szCs w:val="28"/>
        </w:rPr>
        <w:t>проєкту</w:t>
      </w:r>
      <w:proofErr w:type="spellEnd"/>
      <w:r w:rsidRPr="00BA1D50">
        <w:rPr>
          <w:rFonts w:ascii="Times New Roman" w:hAnsi="Times New Roman" w:cs="Times New Roman"/>
          <w:color w:val="000000" w:themeColor="text1"/>
          <w:szCs w:val="28"/>
        </w:rPr>
        <w:t xml:space="preserve"> аналітичного звіту, що надійшли під час громадського обговорення (для містобудівного моніторингу містобудівної документації на місцевому рівні).</w:t>
      </w:r>
    </w:p>
    <w:p w:rsidR="00D5632E" w:rsidRPr="00BA1D50" w:rsidRDefault="00D5632E" w:rsidP="00D5632E">
      <w:pPr>
        <w:jc w:val="both"/>
        <w:rPr>
          <w:rFonts w:ascii="Times New Roman" w:hAnsi="Times New Roman" w:cs="Times New Roman"/>
          <w:i/>
          <w:color w:val="000000" w:themeColor="text1"/>
          <w:szCs w:val="28"/>
        </w:rPr>
      </w:pPr>
      <w:r w:rsidRPr="00BA1D50">
        <w:rPr>
          <w:rFonts w:ascii="Times New Roman" w:hAnsi="Times New Roman" w:cs="Times New Roman"/>
          <w:i/>
          <w:color w:val="000000" w:themeColor="text1"/>
          <w:szCs w:val="28"/>
        </w:rPr>
        <w:t xml:space="preserve"> Аналітичний звіт оформлюється у вигляді електронного документу, що включає в себе набір </w:t>
      </w:r>
      <w:proofErr w:type="spellStart"/>
      <w:r w:rsidRPr="00BA1D50">
        <w:rPr>
          <w:rFonts w:ascii="Times New Roman" w:hAnsi="Times New Roman" w:cs="Times New Roman"/>
          <w:i/>
          <w:color w:val="000000" w:themeColor="text1"/>
          <w:szCs w:val="28"/>
        </w:rPr>
        <w:t>геопросторових</w:t>
      </w:r>
      <w:proofErr w:type="spellEnd"/>
      <w:r w:rsidRPr="00BA1D50">
        <w:rPr>
          <w:rFonts w:ascii="Times New Roman" w:hAnsi="Times New Roman" w:cs="Times New Roman"/>
          <w:i/>
          <w:color w:val="000000" w:themeColor="text1"/>
          <w:szCs w:val="28"/>
        </w:rPr>
        <w:t xml:space="preserve"> даних у форматі, що забезпечує оновлення містобудівного кадастру, з урахуванням вимог постанови Кабінету Міністрів України від 09 червня 2021 року № 632 «Про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території», а також текстові та графічні матеріали у форматі </w:t>
      </w:r>
      <w:r w:rsidRPr="00BA1D50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PDF</w:t>
      </w:r>
      <w:r w:rsidRPr="00BA1D50">
        <w:rPr>
          <w:rFonts w:ascii="Times New Roman" w:hAnsi="Times New Roman" w:cs="Times New Roman"/>
          <w:i/>
          <w:color w:val="000000" w:themeColor="text1"/>
          <w:szCs w:val="28"/>
        </w:rPr>
        <w:t>.</w:t>
      </w:r>
    </w:p>
    <w:p w:rsidR="00D5632E" w:rsidRPr="00EA1D90" w:rsidRDefault="00D5632E" w:rsidP="00D5632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32E" w:rsidRPr="00AE6133" w:rsidRDefault="00D5632E" w:rsidP="00D5632E">
      <w:pPr>
        <w:pStyle w:val="a3"/>
        <w:ind w:left="12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640E" w:rsidRPr="00A9640E" w:rsidRDefault="00A9640E" w:rsidP="00A9640E">
      <w:pPr>
        <w:tabs>
          <w:tab w:val="left" w:pos="2748"/>
        </w:tabs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A9640E">
        <w:rPr>
          <w:rFonts w:ascii="Times New Roman" w:hAnsi="Times New Roman" w:cs="Times New Roman"/>
          <w:b/>
          <w:sz w:val="28"/>
          <w:szCs w:val="28"/>
        </w:rPr>
        <w:t>Начальник відділу містобудування</w:t>
      </w:r>
    </w:p>
    <w:p w:rsidR="00A9640E" w:rsidRPr="00A9640E" w:rsidRDefault="00A9640E" w:rsidP="00A964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40E">
        <w:rPr>
          <w:rFonts w:ascii="Times New Roman" w:hAnsi="Times New Roman" w:cs="Times New Roman"/>
          <w:b/>
          <w:sz w:val="28"/>
          <w:szCs w:val="28"/>
        </w:rPr>
        <w:t>та архітектури Яворівської районної</w:t>
      </w:r>
    </w:p>
    <w:p w:rsidR="00A9640E" w:rsidRPr="00A9640E" w:rsidRDefault="00A9640E" w:rsidP="00A9640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9640E">
        <w:rPr>
          <w:rFonts w:ascii="Times New Roman" w:hAnsi="Times New Roman" w:cs="Times New Roman"/>
          <w:b/>
          <w:sz w:val="28"/>
          <w:szCs w:val="28"/>
        </w:rPr>
        <w:t xml:space="preserve">державної адміністрації                        </w:t>
      </w:r>
      <w:r w:rsidRPr="00A964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 w:rsidRPr="00A9640E">
        <w:rPr>
          <w:rFonts w:ascii="Times New Roman" w:hAnsi="Times New Roman" w:cs="Times New Roman"/>
          <w:b/>
          <w:sz w:val="28"/>
          <w:szCs w:val="28"/>
        </w:rPr>
        <w:t xml:space="preserve">Л. </w:t>
      </w:r>
      <w:r w:rsidRPr="00A9640E">
        <w:rPr>
          <w:rFonts w:ascii="Times New Roman" w:hAnsi="Times New Roman" w:cs="Times New Roman"/>
          <w:b/>
          <w:sz w:val="28"/>
          <w:szCs w:val="28"/>
        </w:rPr>
        <w:t xml:space="preserve">НОВОСІЛЕЦЬ </w:t>
      </w:r>
    </w:p>
    <w:p w:rsidR="00D5632E" w:rsidRPr="00AE6133" w:rsidRDefault="00D5632E">
      <w:pPr>
        <w:pStyle w:val="a3"/>
        <w:ind w:left="12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5632E" w:rsidRPr="00AE6133" w:rsidSect="00F57BC0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C4" w:rsidRDefault="00733FC4" w:rsidP="006B04FD">
      <w:pPr>
        <w:spacing w:after="0" w:line="240" w:lineRule="auto"/>
      </w:pPr>
      <w:r>
        <w:separator/>
      </w:r>
    </w:p>
  </w:endnote>
  <w:endnote w:type="continuationSeparator" w:id="0">
    <w:p w:rsidR="00733FC4" w:rsidRDefault="00733FC4" w:rsidP="006B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C4" w:rsidRDefault="00733FC4" w:rsidP="006B04FD">
      <w:pPr>
        <w:spacing w:after="0" w:line="240" w:lineRule="auto"/>
      </w:pPr>
      <w:r>
        <w:separator/>
      </w:r>
    </w:p>
  </w:footnote>
  <w:footnote w:type="continuationSeparator" w:id="0">
    <w:p w:rsidR="00733FC4" w:rsidRDefault="00733FC4" w:rsidP="006B0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78F"/>
    <w:multiLevelType w:val="hybridMultilevel"/>
    <w:tmpl w:val="7CA89560"/>
    <w:lvl w:ilvl="0" w:tplc="13AAC4BE">
      <w:start w:val="6"/>
      <w:numFmt w:val="decimal"/>
      <w:lvlText w:val="%1."/>
      <w:lvlJc w:val="left"/>
      <w:pPr>
        <w:ind w:left="110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874C62A">
      <w:numFmt w:val="bullet"/>
      <w:lvlText w:val="•"/>
      <w:lvlJc w:val="left"/>
      <w:pPr>
        <w:ind w:left="660" w:hanging="207"/>
      </w:pPr>
      <w:rPr>
        <w:rFonts w:hint="default"/>
        <w:lang w:val="uk-UA" w:eastAsia="en-US" w:bidi="ar-SA"/>
      </w:rPr>
    </w:lvl>
    <w:lvl w:ilvl="2" w:tplc="E482F152">
      <w:numFmt w:val="bullet"/>
      <w:lvlText w:val="•"/>
      <w:lvlJc w:val="left"/>
      <w:pPr>
        <w:ind w:left="1200" w:hanging="207"/>
      </w:pPr>
      <w:rPr>
        <w:rFonts w:hint="default"/>
        <w:lang w:val="uk-UA" w:eastAsia="en-US" w:bidi="ar-SA"/>
      </w:rPr>
    </w:lvl>
    <w:lvl w:ilvl="3" w:tplc="93CED3C4">
      <w:numFmt w:val="bullet"/>
      <w:lvlText w:val="•"/>
      <w:lvlJc w:val="left"/>
      <w:pPr>
        <w:ind w:left="1740" w:hanging="207"/>
      </w:pPr>
      <w:rPr>
        <w:rFonts w:hint="default"/>
        <w:lang w:val="uk-UA" w:eastAsia="en-US" w:bidi="ar-SA"/>
      </w:rPr>
    </w:lvl>
    <w:lvl w:ilvl="4" w:tplc="833401C0">
      <w:numFmt w:val="bullet"/>
      <w:lvlText w:val="•"/>
      <w:lvlJc w:val="left"/>
      <w:pPr>
        <w:ind w:left="2280" w:hanging="207"/>
      </w:pPr>
      <w:rPr>
        <w:rFonts w:hint="default"/>
        <w:lang w:val="uk-UA" w:eastAsia="en-US" w:bidi="ar-SA"/>
      </w:rPr>
    </w:lvl>
    <w:lvl w:ilvl="5" w:tplc="7B781CF4">
      <w:numFmt w:val="bullet"/>
      <w:lvlText w:val="•"/>
      <w:lvlJc w:val="left"/>
      <w:pPr>
        <w:ind w:left="2821" w:hanging="207"/>
      </w:pPr>
      <w:rPr>
        <w:rFonts w:hint="default"/>
        <w:lang w:val="uk-UA" w:eastAsia="en-US" w:bidi="ar-SA"/>
      </w:rPr>
    </w:lvl>
    <w:lvl w:ilvl="6" w:tplc="2C0E5FA0">
      <w:numFmt w:val="bullet"/>
      <w:lvlText w:val="•"/>
      <w:lvlJc w:val="left"/>
      <w:pPr>
        <w:ind w:left="3361" w:hanging="207"/>
      </w:pPr>
      <w:rPr>
        <w:rFonts w:hint="default"/>
        <w:lang w:val="uk-UA" w:eastAsia="en-US" w:bidi="ar-SA"/>
      </w:rPr>
    </w:lvl>
    <w:lvl w:ilvl="7" w:tplc="133A1142">
      <w:numFmt w:val="bullet"/>
      <w:lvlText w:val="•"/>
      <w:lvlJc w:val="left"/>
      <w:pPr>
        <w:ind w:left="3901" w:hanging="207"/>
      </w:pPr>
      <w:rPr>
        <w:rFonts w:hint="default"/>
        <w:lang w:val="uk-UA" w:eastAsia="en-US" w:bidi="ar-SA"/>
      </w:rPr>
    </w:lvl>
    <w:lvl w:ilvl="8" w:tplc="863A0410">
      <w:numFmt w:val="bullet"/>
      <w:lvlText w:val="•"/>
      <w:lvlJc w:val="left"/>
      <w:pPr>
        <w:ind w:left="4441" w:hanging="207"/>
      </w:pPr>
      <w:rPr>
        <w:rFonts w:hint="default"/>
        <w:lang w:val="uk-UA" w:eastAsia="en-US" w:bidi="ar-SA"/>
      </w:rPr>
    </w:lvl>
  </w:abstractNum>
  <w:abstractNum w:abstractNumId="1">
    <w:nsid w:val="173B57F6"/>
    <w:multiLevelType w:val="hybridMultilevel"/>
    <w:tmpl w:val="605AEC1E"/>
    <w:lvl w:ilvl="0" w:tplc="E04EBDB0">
      <w:start w:val="1"/>
      <w:numFmt w:val="decimal"/>
      <w:lvlText w:val="%1."/>
      <w:lvlJc w:val="left"/>
      <w:pPr>
        <w:ind w:left="110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uk-UA" w:eastAsia="en-US" w:bidi="ar-SA"/>
      </w:rPr>
    </w:lvl>
    <w:lvl w:ilvl="1" w:tplc="8F96D9F4">
      <w:numFmt w:val="bullet"/>
      <w:lvlText w:val="•"/>
      <w:lvlJc w:val="left"/>
      <w:pPr>
        <w:ind w:left="660" w:hanging="154"/>
      </w:pPr>
      <w:rPr>
        <w:rFonts w:hint="default"/>
        <w:lang w:val="uk-UA" w:eastAsia="en-US" w:bidi="ar-SA"/>
      </w:rPr>
    </w:lvl>
    <w:lvl w:ilvl="2" w:tplc="057A6CDE">
      <w:numFmt w:val="bullet"/>
      <w:lvlText w:val="•"/>
      <w:lvlJc w:val="left"/>
      <w:pPr>
        <w:ind w:left="1200" w:hanging="154"/>
      </w:pPr>
      <w:rPr>
        <w:rFonts w:hint="default"/>
        <w:lang w:val="uk-UA" w:eastAsia="en-US" w:bidi="ar-SA"/>
      </w:rPr>
    </w:lvl>
    <w:lvl w:ilvl="3" w:tplc="099C1334">
      <w:numFmt w:val="bullet"/>
      <w:lvlText w:val="•"/>
      <w:lvlJc w:val="left"/>
      <w:pPr>
        <w:ind w:left="1740" w:hanging="154"/>
      </w:pPr>
      <w:rPr>
        <w:rFonts w:hint="default"/>
        <w:lang w:val="uk-UA" w:eastAsia="en-US" w:bidi="ar-SA"/>
      </w:rPr>
    </w:lvl>
    <w:lvl w:ilvl="4" w:tplc="088E914C">
      <w:numFmt w:val="bullet"/>
      <w:lvlText w:val="•"/>
      <w:lvlJc w:val="left"/>
      <w:pPr>
        <w:ind w:left="2280" w:hanging="154"/>
      </w:pPr>
      <w:rPr>
        <w:rFonts w:hint="default"/>
        <w:lang w:val="uk-UA" w:eastAsia="en-US" w:bidi="ar-SA"/>
      </w:rPr>
    </w:lvl>
    <w:lvl w:ilvl="5" w:tplc="B4AA613A">
      <w:numFmt w:val="bullet"/>
      <w:lvlText w:val="•"/>
      <w:lvlJc w:val="left"/>
      <w:pPr>
        <w:ind w:left="2821" w:hanging="154"/>
      </w:pPr>
      <w:rPr>
        <w:rFonts w:hint="default"/>
        <w:lang w:val="uk-UA" w:eastAsia="en-US" w:bidi="ar-SA"/>
      </w:rPr>
    </w:lvl>
    <w:lvl w:ilvl="6" w:tplc="5AF85CE0">
      <w:numFmt w:val="bullet"/>
      <w:lvlText w:val="•"/>
      <w:lvlJc w:val="left"/>
      <w:pPr>
        <w:ind w:left="3361" w:hanging="154"/>
      </w:pPr>
      <w:rPr>
        <w:rFonts w:hint="default"/>
        <w:lang w:val="uk-UA" w:eastAsia="en-US" w:bidi="ar-SA"/>
      </w:rPr>
    </w:lvl>
    <w:lvl w:ilvl="7" w:tplc="84286C6C">
      <w:numFmt w:val="bullet"/>
      <w:lvlText w:val="•"/>
      <w:lvlJc w:val="left"/>
      <w:pPr>
        <w:ind w:left="3901" w:hanging="154"/>
      </w:pPr>
      <w:rPr>
        <w:rFonts w:hint="default"/>
        <w:lang w:val="uk-UA" w:eastAsia="en-US" w:bidi="ar-SA"/>
      </w:rPr>
    </w:lvl>
    <w:lvl w:ilvl="8" w:tplc="D9A8ABEE">
      <w:numFmt w:val="bullet"/>
      <w:lvlText w:val="•"/>
      <w:lvlJc w:val="left"/>
      <w:pPr>
        <w:ind w:left="4441" w:hanging="154"/>
      </w:pPr>
      <w:rPr>
        <w:rFonts w:hint="default"/>
        <w:lang w:val="uk-UA" w:eastAsia="en-US" w:bidi="ar-SA"/>
      </w:rPr>
    </w:lvl>
  </w:abstractNum>
  <w:abstractNum w:abstractNumId="2">
    <w:nsid w:val="2AD31223"/>
    <w:multiLevelType w:val="hybridMultilevel"/>
    <w:tmpl w:val="FB0C83C6"/>
    <w:lvl w:ilvl="0" w:tplc="26E201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>
    <w:nsid w:val="45127806"/>
    <w:multiLevelType w:val="hybridMultilevel"/>
    <w:tmpl w:val="7FE26A44"/>
    <w:lvl w:ilvl="0" w:tplc="46D260DC">
      <w:start w:val="15"/>
      <w:numFmt w:val="decimal"/>
      <w:lvlText w:val="%1."/>
      <w:lvlJc w:val="left"/>
      <w:pPr>
        <w:ind w:left="110" w:hanging="3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9C0C480">
      <w:numFmt w:val="bullet"/>
      <w:lvlText w:val="•"/>
      <w:lvlJc w:val="left"/>
      <w:pPr>
        <w:ind w:left="660" w:hanging="303"/>
      </w:pPr>
      <w:rPr>
        <w:rFonts w:hint="default"/>
        <w:lang w:val="uk-UA" w:eastAsia="en-US" w:bidi="ar-SA"/>
      </w:rPr>
    </w:lvl>
    <w:lvl w:ilvl="2" w:tplc="172EB9DE">
      <w:numFmt w:val="bullet"/>
      <w:lvlText w:val="•"/>
      <w:lvlJc w:val="left"/>
      <w:pPr>
        <w:ind w:left="1200" w:hanging="303"/>
      </w:pPr>
      <w:rPr>
        <w:rFonts w:hint="default"/>
        <w:lang w:val="uk-UA" w:eastAsia="en-US" w:bidi="ar-SA"/>
      </w:rPr>
    </w:lvl>
    <w:lvl w:ilvl="3" w:tplc="0680A704">
      <w:numFmt w:val="bullet"/>
      <w:lvlText w:val="•"/>
      <w:lvlJc w:val="left"/>
      <w:pPr>
        <w:ind w:left="1740" w:hanging="303"/>
      </w:pPr>
      <w:rPr>
        <w:rFonts w:hint="default"/>
        <w:lang w:val="uk-UA" w:eastAsia="en-US" w:bidi="ar-SA"/>
      </w:rPr>
    </w:lvl>
    <w:lvl w:ilvl="4" w:tplc="CD24727A">
      <w:numFmt w:val="bullet"/>
      <w:lvlText w:val="•"/>
      <w:lvlJc w:val="left"/>
      <w:pPr>
        <w:ind w:left="2280" w:hanging="303"/>
      </w:pPr>
      <w:rPr>
        <w:rFonts w:hint="default"/>
        <w:lang w:val="uk-UA" w:eastAsia="en-US" w:bidi="ar-SA"/>
      </w:rPr>
    </w:lvl>
    <w:lvl w:ilvl="5" w:tplc="453EC270">
      <w:numFmt w:val="bullet"/>
      <w:lvlText w:val="•"/>
      <w:lvlJc w:val="left"/>
      <w:pPr>
        <w:ind w:left="2821" w:hanging="303"/>
      </w:pPr>
      <w:rPr>
        <w:rFonts w:hint="default"/>
        <w:lang w:val="uk-UA" w:eastAsia="en-US" w:bidi="ar-SA"/>
      </w:rPr>
    </w:lvl>
    <w:lvl w:ilvl="6" w:tplc="C2C48696">
      <w:numFmt w:val="bullet"/>
      <w:lvlText w:val="•"/>
      <w:lvlJc w:val="left"/>
      <w:pPr>
        <w:ind w:left="3361" w:hanging="303"/>
      </w:pPr>
      <w:rPr>
        <w:rFonts w:hint="default"/>
        <w:lang w:val="uk-UA" w:eastAsia="en-US" w:bidi="ar-SA"/>
      </w:rPr>
    </w:lvl>
    <w:lvl w:ilvl="7" w:tplc="BCF0E24E">
      <w:numFmt w:val="bullet"/>
      <w:lvlText w:val="•"/>
      <w:lvlJc w:val="left"/>
      <w:pPr>
        <w:ind w:left="3901" w:hanging="303"/>
      </w:pPr>
      <w:rPr>
        <w:rFonts w:hint="default"/>
        <w:lang w:val="uk-UA" w:eastAsia="en-US" w:bidi="ar-SA"/>
      </w:rPr>
    </w:lvl>
    <w:lvl w:ilvl="8" w:tplc="7D8E3AA0">
      <w:numFmt w:val="bullet"/>
      <w:lvlText w:val="•"/>
      <w:lvlJc w:val="left"/>
      <w:pPr>
        <w:ind w:left="4441" w:hanging="303"/>
      </w:pPr>
      <w:rPr>
        <w:rFonts w:hint="default"/>
        <w:lang w:val="uk-UA" w:eastAsia="en-US" w:bidi="ar-SA"/>
      </w:rPr>
    </w:lvl>
  </w:abstractNum>
  <w:abstractNum w:abstractNumId="4">
    <w:nsid w:val="4D9A589D"/>
    <w:multiLevelType w:val="hybridMultilevel"/>
    <w:tmpl w:val="A2A04E88"/>
    <w:lvl w:ilvl="0" w:tplc="4052EFAA">
      <w:start w:val="12"/>
      <w:numFmt w:val="decimal"/>
      <w:lvlText w:val="%1."/>
      <w:lvlJc w:val="left"/>
      <w:pPr>
        <w:ind w:left="110" w:hanging="30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uk-UA" w:eastAsia="en-US" w:bidi="ar-SA"/>
      </w:rPr>
    </w:lvl>
    <w:lvl w:ilvl="1" w:tplc="11C2BD72">
      <w:numFmt w:val="bullet"/>
      <w:lvlText w:val="•"/>
      <w:lvlJc w:val="left"/>
      <w:pPr>
        <w:ind w:left="660" w:hanging="302"/>
      </w:pPr>
      <w:rPr>
        <w:rFonts w:hint="default"/>
        <w:lang w:val="uk-UA" w:eastAsia="en-US" w:bidi="ar-SA"/>
      </w:rPr>
    </w:lvl>
    <w:lvl w:ilvl="2" w:tplc="6316D4BA">
      <w:numFmt w:val="bullet"/>
      <w:lvlText w:val="•"/>
      <w:lvlJc w:val="left"/>
      <w:pPr>
        <w:ind w:left="1200" w:hanging="302"/>
      </w:pPr>
      <w:rPr>
        <w:rFonts w:hint="default"/>
        <w:lang w:val="uk-UA" w:eastAsia="en-US" w:bidi="ar-SA"/>
      </w:rPr>
    </w:lvl>
    <w:lvl w:ilvl="3" w:tplc="9962B75E">
      <w:numFmt w:val="bullet"/>
      <w:lvlText w:val="•"/>
      <w:lvlJc w:val="left"/>
      <w:pPr>
        <w:ind w:left="1740" w:hanging="302"/>
      </w:pPr>
      <w:rPr>
        <w:rFonts w:hint="default"/>
        <w:lang w:val="uk-UA" w:eastAsia="en-US" w:bidi="ar-SA"/>
      </w:rPr>
    </w:lvl>
    <w:lvl w:ilvl="4" w:tplc="29449CAE">
      <w:numFmt w:val="bullet"/>
      <w:lvlText w:val="•"/>
      <w:lvlJc w:val="left"/>
      <w:pPr>
        <w:ind w:left="2280" w:hanging="302"/>
      </w:pPr>
      <w:rPr>
        <w:rFonts w:hint="default"/>
        <w:lang w:val="uk-UA" w:eastAsia="en-US" w:bidi="ar-SA"/>
      </w:rPr>
    </w:lvl>
    <w:lvl w:ilvl="5" w:tplc="48428E48">
      <w:numFmt w:val="bullet"/>
      <w:lvlText w:val="•"/>
      <w:lvlJc w:val="left"/>
      <w:pPr>
        <w:ind w:left="2821" w:hanging="302"/>
      </w:pPr>
      <w:rPr>
        <w:rFonts w:hint="default"/>
        <w:lang w:val="uk-UA" w:eastAsia="en-US" w:bidi="ar-SA"/>
      </w:rPr>
    </w:lvl>
    <w:lvl w:ilvl="6" w:tplc="003A039C">
      <w:numFmt w:val="bullet"/>
      <w:lvlText w:val="•"/>
      <w:lvlJc w:val="left"/>
      <w:pPr>
        <w:ind w:left="3361" w:hanging="302"/>
      </w:pPr>
      <w:rPr>
        <w:rFonts w:hint="default"/>
        <w:lang w:val="uk-UA" w:eastAsia="en-US" w:bidi="ar-SA"/>
      </w:rPr>
    </w:lvl>
    <w:lvl w:ilvl="7" w:tplc="E34A1376">
      <w:numFmt w:val="bullet"/>
      <w:lvlText w:val="•"/>
      <w:lvlJc w:val="left"/>
      <w:pPr>
        <w:ind w:left="3901" w:hanging="302"/>
      </w:pPr>
      <w:rPr>
        <w:rFonts w:hint="default"/>
        <w:lang w:val="uk-UA" w:eastAsia="en-US" w:bidi="ar-SA"/>
      </w:rPr>
    </w:lvl>
    <w:lvl w:ilvl="8" w:tplc="00C4B5FC">
      <w:numFmt w:val="bullet"/>
      <w:lvlText w:val="•"/>
      <w:lvlJc w:val="left"/>
      <w:pPr>
        <w:ind w:left="4441" w:hanging="302"/>
      </w:pPr>
      <w:rPr>
        <w:rFonts w:hint="default"/>
        <w:lang w:val="uk-UA" w:eastAsia="en-US" w:bidi="ar-SA"/>
      </w:rPr>
    </w:lvl>
  </w:abstractNum>
  <w:abstractNum w:abstractNumId="5">
    <w:nsid w:val="55DD357E"/>
    <w:multiLevelType w:val="hybridMultilevel"/>
    <w:tmpl w:val="558EB8E2"/>
    <w:lvl w:ilvl="0" w:tplc="DCA41DC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7DFA2825"/>
    <w:multiLevelType w:val="hybridMultilevel"/>
    <w:tmpl w:val="AC8E52E2"/>
    <w:lvl w:ilvl="0" w:tplc="1EF4DA34">
      <w:start w:val="9"/>
      <w:numFmt w:val="decimal"/>
      <w:lvlText w:val="%1."/>
      <w:lvlJc w:val="left"/>
      <w:pPr>
        <w:ind w:left="110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C627168">
      <w:numFmt w:val="bullet"/>
      <w:lvlText w:val="•"/>
      <w:lvlJc w:val="left"/>
      <w:pPr>
        <w:ind w:left="660" w:hanging="207"/>
      </w:pPr>
      <w:rPr>
        <w:rFonts w:hint="default"/>
        <w:lang w:val="uk-UA" w:eastAsia="en-US" w:bidi="ar-SA"/>
      </w:rPr>
    </w:lvl>
    <w:lvl w:ilvl="2" w:tplc="1848FEE4">
      <w:numFmt w:val="bullet"/>
      <w:lvlText w:val="•"/>
      <w:lvlJc w:val="left"/>
      <w:pPr>
        <w:ind w:left="1200" w:hanging="207"/>
      </w:pPr>
      <w:rPr>
        <w:rFonts w:hint="default"/>
        <w:lang w:val="uk-UA" w:eastAsia="en-US" w:bidi="ar-SA"/>
      </w:rPr>
    </w:lvl>
    <w:lvl w:ilvl="3" w:tplc="291C5D70">
      <w:numFmt w:val="bullet"/>
      <w:lvlText w:val="•"/>
      <w:lvlJc w:val="left"/>
      <w:pPr>
        <w:ind w:left="1740" w:hanging="207"/>
      </w:pPr>
      <w:rPr>
        <w:rFonts w:hint="default"/>
        <w:lang w:val="uk-UA" w:eastAsia="en-US" w:bidi="ar-SA"/>
      </w:rPr>
    </w:lvl>
    <w:lvl w:ilvl="4" w:tplc="0A1673A8">
      <w:numFmt w:val="bullet"/>
      <w:lvlText w:val="•"/>
      <w:lvlJc w:val="left"/>
      <w:pPr>
        <w:ind w:left="2280" w:hanging="207"/>
      </w:pPr>
      <w:rPr>
        <w:rFonts w:hint="default"/>
        <w:lang w:val="uk-UA" w:eastAsia="en-US" w:bidi="ar-SA"/>
      </w:rPr>
    </w:lvl>
    <w:lvl w:ilvl="5" w:tplc="5C22F048">
      <w:numFmt w:val="bullet"/>
      <w:lvlText w:val="•"/>
      <w:lvlJc w:val="left"/>
      <w:pPr>
        <w:ind w:left="2821" w:hanging="207"/>
      </w:pPr>
      <w:rPr>
        <w:rFonts w:hint="default"/>
        <w:lang w:val="uk-UA" w:eastAsia="en-US" w:bidi="ar-SA"/>
      </w:rPr>
    </w:lvl>
    <w:lvl w:ilvl="6" w:tplc="9C2E3FD0">
      <w:numFmt w:val="bullet"/>
      <w:lvlText w:val="•"/>
      <w:lvlJc w:val="left"/>
      <w:pPr>
        <w:ind w:left="3361" w:hanging="207"/>
      </w:pPr>
      <w:rPr>
        <w:rFonts w:hint="default"/>
        <w:lang w:val="uk-UA" w:eastAsia="en-US" w:bidi="ar-SA"/>
      </w:rPr>
    </w:lvl>
    <w:lvl w:ilvl="7" w:tplc="9A5C6242">
      <w:numFmt w:val="bullet"/>
      <w:lvlText w:val="•"/>
      <w:lvlJc w:val="left"/>
      <w:pPr>
        <w:ind w:left="3901" w:hanging="207"/>
      </w:pPr>
      <w:rPr>
        <w:rFonts w:hint="default"/>
        <w:lang w:val="uk-UA" w:eastAsia="en-US" w:bidi="ar-SA"/>
      </w:rPr>
    </w:lvl>
    <w:lvl w:ilvl="8" w:tplc="14AC933E">
      <w:numFmt w:val="bullet"/>
      <w:lvlText w:val="•"/>
      <w:lvlJc w:val="left"/>
      <w:pPr>
        <w:ind w:left="4441" w:hanging="207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EB"/>
    <w:rsid w:val="000025A6"/>
    <w:rsid w:val="0004677A"/>
    <w:rsid w:val="0005235C"/>
    <w:rsid w:val="00053B6B"/>
    <w:rsid w:val="00080677"/>
    <w:rsid w:val="000B1DA5"/>
    <w:rsid w:val="000C1A56"/>
    <w:rsid w:val="000E07A7"/>
    <w:rsid w:val="000E5888"/>
    <w:rsid w:val="00126B08"/>
    <w:rsid w:val="001421E6"/>
    <w:rsid w:val="00197554"/>
    <w:rsid w:val="00222CD9"/>
    <w:rsid w:val="00243258"/>
    <w:rsid w:val="00284E4A"/>
    <w:rsid w:val="002B25B4"/>
    <w:rsid w:val="00317137"/>
    <w:rsid w:val="003510FD"/>
    <w:rsid w:val="00395003"/>
    <w:rsid w:val="003A2077"/>
    <w:rsid w:val="003B07CA"/>
    <w:rsid w:val="003B3D43"/>
    <w:rsid w:val="003C7387"/>
    <w:rsid w:val="003F2A51"/>
    <w:rsid w:val="004960F9"/>
    <w:rsid w:val="004C479C"/>
    <w:rsid w:val="004D5219"/>
    <w:rsid w:val="00513C54"/>
    <w:rsid w:val="00530948"/>
    <w:rsid w:val="005714FF"/>
    <w:rsid w:val="005D0C04"/>
    <w:rsid w:val="005F472E"/>
    <w:rsid w:val="0060726E"/>
    <w:rsid w:val="0065174C"/>
    <w:rsid w:val="00677D3D"/>
    <w:rsid w:val="006A3AE0"/>
    <w:rsid w:val="006B04FD"/>
    <w:rsid w:val="006C2AB3"/>
    <w:rsid w:val="006D1600"/>
    <w:rsid w:val="0071339B"/>
    <w:rsid w:val="00733FC4"/>
    <w:rsid w:val="00743D4C"/>
    <w:rsid w:val="007C537D"/>
    <w:rsid w:val="007C6827"/>
    <w:rsid w:val="008015D5"/>
    <w:rsid w:val="00825B72"/>
    <w:rsid w:val="00846D1B"/>
    <w:rsid w:val="0087252D"/>
    <w:rsid w:val="00887F6E"/>
    <w:rsid w:val="00893EFC"/>
    <w:rsid w:val="008A01D1"/>
    <w:rsid w:val="00937F63"/>
    <w:rsid w:val="009620EE"/>
    <w:rsid w:val="009A4CA5"/>
    <w:rsid w:val="009D293A"/>
    <w:rsid w:val="009F170B"/>
    <w:rsid w:val="009F5679"/>
    <w:rsid w:val="00A9640E"/>
    <w:rsid w:val="00AE0B40"/>
    <w:rsid w:val="00AE6133"/>
    <w:rsid w:val="00B260F4"/>
    <w:rsid w:val="00B27701"/>
    <w:rsid w:val="00B561E4"/>
    <w:rsid w:val="00B60653"/>
    <w:rsid w:val="00BA1D50"/>
    <w:rsid w:val="00BC1A8F"/>
    <w:rsid w:val="00BC3653"/>
    <w:rsid w:val="00BC4A36"/>
    <w:rsid w:val="00BE3E4E"/>
    <w:rsid w:val="00C07374"/>
    <w:rsid w:val="00C17C68"/>
    <w:rsid w:val="00C52939"/>
    <w:rsid w:val="00C80D33"/>
    <w:rsid w:val="00CF305B"/>
    <w:rsid w:val="00D44765"/>
    <w:rsid w:val="00D473D8"/>
    <w:rsid w:val="00D5632E"/>
    <w:rsid w:val="00D87B0E"/>
    <w:rsid w:val="00D911BC"/>
    <w:rsid w:val="00DC051C"/>
    <w:rsid w:val="00E507EB"/>
    <w:rsid w:val="00E54A1F"/>
    <w:rsid w:val="00E6083A"/>
    <w:rsid w:val="00E64577"/>
    <w:rsid w:val="00E6700A"/>
    <w:rsid w:val="00E845ED"/>
    <w:rsid w:val="00EA1D90"/>
    <w:rsid w:val="00F002A0"/>
    <w:rsid w:val="00F31484"/>
    <w:rsid w:val="00F46A5B"/>
    <w:rsid w:val="00F57BC0"/>
    <w:rsid w:val="00F76C88"/>
    <w:rsid w:val="00F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5174C"/>
    <w:pPr>
      <w:widowControl w:val="0"/>
      <w:autoSpaceDE w:val="0"/>
      <w:autoSpaceDN w:val="0"/>
      <w:spacing w:after="0" w:line="240" w:lineRule="auto"/>
      <w:ind w:left="4216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1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293A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4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4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3D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806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067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6B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04FD"/>
  </w:style>
  <w:style w:type="paragraph" w:styleId="aa">
    <w:name w:val="footer"/>
    <w:basedOn w:val="a"/>
    <w:link w:val="ab"/>
    <w:uiPriority w:val="99"/>
    <w:unhideWhenUsed/>
    <w:rsid w:val="006B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04FD"/>
  </w:style>
  <w:style w:type="paragraph" w:styleId="ac">
    <w:name w:val="Body Text"/>
    <w:basedOn w:val="a"/>
    <w:link w:val="ad"/>
    <w:uiPriority w:val="1"/>
    <w:qFormat/>
    <w:rsid w:val="00D5632E"/>
    <w:pPr>
      <w:widowControl w:val="0"/>
      <w:autoSpaceDE w:val="0"/>
      <w:autoSpaceDN w:val="0"/>
      <w:spacing w:after="0" w:line="240" w:lineRule="auto"/>
      <w:ind w:left="81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5632E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65174C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styleId="ae">
    <w:name w:val="FollowedHyperlink"/>
    <w:basedOn w:val="a0"/>
    <w:uiPriority w:val="99"/>
    <w:semiHidden/>
    <w:unhideWhenUsed/>
    <w:rsid w:val="00F46A5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5174C"/>
    <w:pPr>
      <w:widowControl w:val="0"/>
      <w:autoSpaceDE w:val="0"/>
      <w:autoSpaceDN w:val="0"/>
      <w:spacing w:after="0" w:line="240" w:lineRule="auto"/>
      <w:ind w:left="4216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1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293A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4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4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3D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806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067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6B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04FD"/>
  </w:style>
  <w:style w:type="paragraph" w:styleId="aa">
    <w:name w:val="footer"/>
    <w:basedOn w:val="a"/>
    <w:link w:val="ab"/>
    <w:uiPriority w:val="99"/>
    <w:unhideWhenUsed/>
    <w:rsid w:val="006B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04FD"/>
  </w:style>
  <w:style w:type="paragraph" w:styleId="ac">
    <w:name w:val="Body Text"/>
    <w:basedOn w:val="a"/>
    <w:link w:val="ad"/>
    <w:uiPriority w:val="1"/>
    <w:qFormat/>
    <w:rsid w:val="00D5632E"/>
    <w:pPr>
      <w:widowControl w:val="0"/>
      <w:autoSpaceDE w:val="0"/>
      <w:autoSpaceDN w:val="0"/>
      <w:spacing w:after="0" w:line="240" w:lineRule="auto"/>
      <w:ind w:left="81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5632E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65174C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styleId="ae">
    <w:name w:val="FollowedHyperlink"/>
    <w:basedOn w:val="a0"/>
    <w:uiPriority w:val="99"/>
    <w:semiHidden/>
    <w:unhideWhenUsed/>
    <w:rsid w:val="00F46A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3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8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javoriv-rda.gov.ua/robota-rda/provedennia-mistobudivnoho-monitorynhu-terytoriy-naselenykh-punktiv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7E03-F386-4171-B54F-0A59EEBE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30</cp:revision>
  <dcterms:created xsi:type="dcterms:W3CDTF">2023-01-30T14:36:00Z</dcterms:created>
  <dcterms:modified xsi:type="dcterms:W3CDTF">2023-02-01T11:23:00Z</dcterms:modified>
</cp:coreProperties>
</file>