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6F" w:rsidRPr="00537049" w:rsidRDefault="00A71D6F" w:rsidP="00A71D6F">
      <w:pPr>
        <w:ind w:left="6521"/>
        <w:rPr>
          <w:sz w:val="20"/>
          <w:szCs w:val="20"/>
          <w:lang w:val="uk-UA"/>
        </w:rPr>
      </w:pPr>
      <w:r w:rsidRPr="00537049">
        <w:rPr>
          <w:sz w:val="20"/>
          <w:szCs w:val="20"/>
          <w:lang w:val="uk-UA"/>
        </w:rPr>
        <w:t>Додаток №1</w:t>
      </w:r>
    </w:p>
    <w:p w:rsidR="00A71D6F" w:rsidRPr="00537049" w:rsidRDefault="00A71D6F" w:rsidP="00A71D6F">
      <w:pPr>
        <w:ind w:left="6521"/>
        <w:rPr>
          <w:sz w:val="20"/>
          <w:szCs w:val="20"/>
          <w:lang w:val="uk-UA"/>
        </w:rPr>
      </w:pPr>
      <w:r w:rsidRPr="00537049">
        <w:rPr>
          <w:sz w:val="20"/>
          <w:szCs w:val="20"/>
          <w:lang w:val="uk-UA"/>
        </w:rPr>
        <w:t>ЗАТВЕРДЖЕНО</w:t>
      </w:r>
    </w:p>
    <w:p w:rsidR="00161EA9" w:rsidRPr="00F62855" w:rsidRDefault="00A71D6F" w:rsidP="00A71D6F">
      <w:pPr>
        <w:ind w:left="6521"/>
        <w:rPr>
          <w:sz w:val="20"/>
          <w:szCs w:val="20"/>
          <w:lang w:val="en-US"/>
        </w:rPr>
      </w:pPr>
      <w:r w:rsidRPr="00537049">
        <w:rPr>
          <w:sz w:val="20"/>
          <w:szCs w:val="20"/>
          <w:lang w:val="uk-UA"/>
        </w:rPr>
        <w:t xml:space="preserve">Наказ </w:t>
      </w:r>
      <w:r w:rsidR="00A00C56">
        <w:rPr>
          <w:sz w:val="20"/>
          <w:szCs w:val="20"/>
          <w:lang w:val="uk-UA"/>
        </w:rPr>
        <w:t>фінансового управління  Яворівської РДА</w:t>
      </w:r>
      <w:r w:rsidRPr="00537049">
        <w:rPr>
          <w:sz w:val="20"/>
          <w:szCs w:val="20"/>
          <w:lang w:val="uk-UA"/>
        </w:rPr>
        <w:t xml:space="preserve"> </w:t>
      </w:r>
      <w:r w:rsidRPr="00EE2E3F">
        <w:rPr>
          <w:sz w:val="20"/>
          <w:szCs w:val="20"/>
          <w:lang w:val="uk-UA"/>
        </w:rPr>
        <w:t>№</w:t>
      </w:r>
      <w:r w:rsidR="00F62855">
        <w:rPr>
          <w:sz w:val="20"/>
          <w:szCs w:val="20"/>
          <w:lang w:val="en-US"/>
        </w:rPr>
        <w:t xml:space="preserve"> 44</w:t>
      </w:r>
    </w:p>
    <w:p w:rsidR="00A71D6F" w:rsidRPr="00537049" w:rsidRDefault="00A71D6F" w:rsidP="00A71D6F">
      <w:pPr>
        <w:ind w:left="6521"/>
        <w:rPr>
          <w:color w:val="FF0000"/>
          <w:sz w:val="20"/>
          <w:szCs w:val="20"/>
          <w:lang w:val="uk-UA"/>
        </w:rPr>
      </w:pPr>
      <w:r w:rsidRPr="00EE2E3F">
        <w:rPr>
          <w:sz w:val="20"/>
          <w:szCs w:val="20"/>
          <w:lang w:val="uk-UA"/>
        </w:rPr>
        <w:t>від</w:t>
      </w:r>
      <w:r w:rsidR="003D3B88" w:rsidRPr="00EE2E3F">
        <w:rPr>
          <w:sz w:val="20"/>
          <w:szCs w:val="20"/>
          <w:lang w:val="uk-UA"/>
        </w:rPr>
        <w:t xml:space="preserve"> </w:t>
      </w:r>
      <w:r w:rsidR="00116792" w:rsidRPr="00EE2E3F">
        <w:rPr>
          <w:sz w:val="20"/>
          <w:szCs w:val="20"/>
          <w:lang w:val="uk-UA"/>
        </w:rPr>
        <w:t xml:space="preserve"> </w:t>
      </w:r>
      <w:r w:rsidR="00161EA9">
        <w:rPr>
          <w:sz w:val="20"/>
          <w:szCs w:val="20"/>
          <w:lang w:val="uk-UA"/>
        </w:rPr>
        <w:t>1</w:t>
      </w:r>
      <w:r w:rsidR="00F62855">
        <w:rPr>
          <w:sz w:val="20"/>
          <w:szCs w:val="20"/>
          <w:lang w:val="en-US"/>
        </w:rPr>
        <w:t>7</w:t>
      </w:r>
      <w:r w:rsidR="00EE2E3F" w:rsidRPr="00EE2E3F">
        <w:rPr>
          <w:sz w:val="20"/>
          <w:szCs w:val="20"/>
          <w:lang w:val="uk-UA"/>
        </w:rPr>
        <w:t>.0</w:t>
      </w:r>
      <w:r w:rsidR="00F62855">
        <w:rPr>
          <w:sz w:val="20"/>
          <w:szCs w:val="20"/>
          <w:lang w:val="en-US"/>
        </w:rPr>
        <w:t>6</w:t>
      </w:r>
      <w:r w:rsidR="00116792" w:rsidRPr="00EE2E3F">
        <w:rPr>
          <w:sz w:val="20"/>
          <w:szCs w:val="20"/>
          <w:lang w:val="uk-UA"/>
        </w:rPr>
        <w:t>.202</w:t>
      </w:r>
      <w:r w:rsidR="00EE2E3F" w:rsidRPr="00EE2E3F">
        <w:rPr>
          <w:sz w:val="20"/>
          <w:szCs w:val="20"/>
          <w:lang w:val="uk-UA"/>
        </w:rPr>
        <w:t>1</w:t>
      </w:r>
      <w:r w:rsidR="00116792" w:rsidRPr="00EE2E3F">
        <w:rPr>
          <w:sz w:val="20"/>
          <w:szCs w:val="20"/>
          <w:lang w:val="uk-UA"/>
        </w:rPr>
        <w:t xml:space="preserve"> </w:t>
      </w:r>
      <w:r w:rsidRPr="00EE2E3F">
        <w:rPr>
          <w:sz w:val="20"/>
          <w:szCs w:val="20"/>
          <w:lang w:val="uk-UA"/>
        </w:rPr>
        <w:t>року</w:t>
      </w:r>
    </w:p>
    <w:p w:rsidR="00A71D6F" w:rsidRPr="00537049" w:rsidRDefault="00A71D6F" w:rsidP="00A71D6F">
      <w:pPr>
        <w:jc w:val="center"/>
        <w:rPr>
          <w:b/>
          <w:lang w:val="uk-UA"/>
        </w:rPr>
      </w:pPr>
    </w:p>
    <w:p w:rsidR="00A71D6F" w:rsidRPr="00537049" w:rsidRDefault="00A71D6F" w:rsidP="00A71D6F">
      <w:pPr>
        <w:jc w:val="center"/>
        <w:rPr>
          <w:b/>
          <w:lang w:val="uk-UA"/>
        </w:rPr>
      </w:pPr>
    </w:p>
    <w:p w:rsidR="00161EA9" w:rsidRPr="00161EA9" w:rsidRDefault="00161EA9" w:rsidP="00161EA9">
      <w:pPr>
        <w:jc w:val="center"/>
        <w:rPr>
          <w:b/>
        </w:rPr>
      </w:pPr>
      <w:r w:rsidRPr="00161EA9">
        <w:rPr>
          <w:b/>
        </w:rPr>
        <w:t>УМОВИ</w:t>
      </w:r>
    </w:p>
    <w:p w:rsidR="00161EA9" w:rsidRPr="00161EA9" w:rsidRDefault="00161EA9" w:rsidP="00161EA9">
      <w:pPr>
        <w:jc w:val="center"/>
        <w:rPr>
          <w:b/>
        </w:rPr>
      </w:pPr>
      <w:proofErr w:type="spellStart"/>
      <w:r w:rsidRPr="00161EA9">
        <w:rPr>
          <w:b/>
        </w:rPr>
        <w:t>проведення</w:t>
      </w:r>
      <w:proofErr w:type="spellEnd"/>
      <w:r w:rsidRPr="00161EA9">
        <w:rPr>
          <w:b/>
        </w:rPr>
        <w:t xml:space="preserve"> конкурсу на </w:t>
      </w:r>
      <w:proofErr w:type="spellStart"/>
      <w:r w:rsidRPr="00161EA9">
        <w:rPr>
          <w:b/>
        </w:rPr>
        <w:t>зайняття</w:t>
      </w:r>
      <w:proofErr w:type="spellEnd"/>
      <w:r w:rsidRPr="00161EA9">
        <w:rPr>
          <w:b/>
        </w:rPr>
        <w:t xml:space="preserve"> посади</w:t>
      </w:r>
    </w:p>
    <w:p w:rsidR="00161EA9" w:rsidRPr="00161EA9" w:rsidRDefault="00161EA9" w:rsidP="00161EA9">
      <w:pPr>
        <w:jc w:val="center"/>
        <w:rPr>
          <w:b/>
          <w:lang w:val="uk-UA"/>
        </w:rPr>
      </w:pPr>
      <w:proofErr w:type="spellStart"/>
      <w:r w:rsidRPr="00161EA9">
        <w:rPr>
          <w:b/>
        </w:rPr>
        <w:t>державної</w:t>
      </w:r>
      <w:proofErr w:type="spellEnd"/>
      <w:r w:rsidRPr="00161EA9">
        <w:rPr>
          <w:b/>
        </w:rPr>
        <w:t xml:space="preserve"> </w:t>
      </w:r>
      <w:proofErr w:type="spellStart"/>
      <w:r w:rsidRPr="00161EA9">
        <w:rPr>
          <w:b/>
        </w:rPr>
        <w:t>служби</w:t>
      </w:r>
      <w:proofErr w:type="spellEnd"/>
      <w:r w:rsidRPr="00161EA9">
        <w:rPr>
          <w:b/>
        </w:rPr>
        <w:t xml:space="preserve"> </w:t>
      </w:r>
      <w:proofErr w:type="spellStart"/>
      <w:r w:rsidRPr="00161EA9">
        <w:rPr>
          <w:b/>
        </w:rPr>
        <w:t>категор</w:t>
      </w:r>
      <w:proofErr w:type="gramStart"/>
      <w:r w:rsidRPr="00161EA9">
        <w:rPr>
          <w:b/>
        </w:rPr>
        <w:t>ії</w:t>
      </w:r>
      <w:proofErr w:type="spellEnd"/>
      <w:r w:rsidRPr="00161EA9">
        <w:rPr>
          <w:b/>
        </w:rPr>
        <w:t xml:space="preserve">  „</w:t>
      </w:r>
      <w:r w:rsidRPr="00161EA9">
        <w:rPr>
          <w:b/>
          <w:lang w:val="uk-UA"/>
        </w:rPr>
        <w:t>В</w:t>
      </w:r>
      <w:proofErr w:type="gramEnd"/>
      <w:r w:rsidRPr="00161EA9">
        <w:rPr>
          <w:b/>
        </w:rPr>
        <w:t>”</w:t>
      </w:r>
      <w:r w:rsidRPr="00161EA9">
        <w:rPr>
          <w:b/>
          <w:lang w:val="uk-UA"/>
        </w:rPr>
        <w:t xml:space="preserve"> головного спеціаліста бюджетного відділу фінансового управління Яворівської райдержадміністрації </w:t>
      </w:r>
    </w:p>
    <w:p w:rsidR="00161EA9" w:rsidRDefault="00161EA9" w:rsidP="00A71D6F">
      <w:pPr>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2"/>
        <w:gridCol w:w="6319"/>
      </w:tblGrid>
      <w:tr w:rsidR="006D4D77" w:rsidRPr="00537049" w:rsidTr="008E4B32">
        <w:tc>
          <w:tcPr>
            <w:tcW w:w="9571" w:type="dxa"/>
            <w:gridSpan w:val="2"/>
            <w:tcBorders>
              <w:top w:val="single" w:sz="4" w:space="0" w:color="auto"/>
              <w:left w:val="single" w:sz="4" w:space="0" w:color="auto"/>
              <w:bottom w:val="single" w:sz="4" w:space="0" w:color="auto"/>
              <w:right w:val="single" w:sz="4" w:space="0" w:color="auto"/>
            </w:tcBorders>
            <w:vAlign w:val="center"/>
          </w:tcPr>
          <w:p w:rsidR="00A71D6F" w:rsidRPr="00537049" w:rsidRDefault="00A71D6F" w:rsidP="008E4B32">
            <w:pPr>
              <w:jc w:val="center"/>
              <w:rPr>
                <w:b/>
                <w:lang w:val="uk-UA"/>
              </w:rPr>
            </w:pPr>
            <w:r w:rsidRPr="00537049">
              <w:rPr>
                <w:b/>
                <w:lang w:val="uk-UA"/>
              </w:rPr>
              <w:t>Загальні умови</w:t>
            </w:r>
          </w:p>
        </w:tc>
      </w:tr>
      <w:tr w:rsidR="006D4D77" w:rsidRPr="00537049" w:rsidTr="008E4B32">
        <w:tc>
          <w:tcPr>
            <w:tcW w:w="3252" w:type="dxa"/>
            <w:tcBorders>
              <w:top w:val="single" w:sz="4" w:space="0" w:color="auto"/>
              <w:left w:val="single" w:sz="4" w:space="0" w:color="auto"/>
              <w:bottom w:val="single" w:sz="4" w:space="0" w:color="auto"/>
              <w:right w:val="single" w:sz="4" w:space="0" w:color="auto"/>
            </w:tcBorders>
          </w:tcPr>
          <w:p w:rsidR="00A71D6F" w:rsidRPr="00537049" w:rsidRDefault="00A71D6F" w:rsidP="008E4B32">
            <w:pPr>
              <w:rPr>
                <w:lang w:val="uk-UA"/>
              </w:rPr>
            </w:pPr>
            <w:r w:rsidRPr="00537049">
              <w:rPr>
                <w:lang w:val="uk-UA"/>
              </w:rPr>
              <w:t xml:space="preserve">Посадові обов’язки </w:t>
            </w:r>
          </w:p>
        </w:tc>
        <w:tc>
          <w:tcPr>
            <w:tcW w:w="6319" w:type="dxa"/>
            <w:tcBorders>
              <w:top w:val="single" w:sz="4" w:space="0" w:color="auto"/>
              <w:left w:val="single" w:sz="4" w:space="0" w:color="auto"/>
              <w:bottom w:val="single" w:sz="4" w:space="0" w:color="auto"/>
              <w:right w:val="single" w:sz="4" w:space="0" w:color="auto"/>
            </w:tcBorders>
          </w:tcPr>
          <w:p w:rsidR="00A71D6F" w:rsidRPr="00537049" w:rsidRDefault="00A71D6F" w:rsidP="008E4B32">
            <w:pPr>
              <w:jc w:val="both"/>
              <w:rPr>
                <w:lang w:val="uk-UA"/>
              </w:rPr>
            </w:pPr>
            <w:r w:rsidRPr="00537049">
              <w:rPr>
                <w:lang w:val="uk-UA"/>
              </w:rPr>
              <w:t xml:space="preserve">1. Здійснює </w:t>
            </w:r>
            <w:r w:rsidR="00A00C56">
              <w:rPr>
                <w:lang w:val="uk-UA"/>
              </w:rPr>
              <w:t xml:space="preserve">координацію роботи головних розпорядників бюджетного процесу, надає методичну та практичну допомогу у сфері </w:t>
            </w:r>
            <w:r w:rsidR="00F15321">
              <w:rPr>
                <w:lang w:val="uk-UA"/>
              </w:rPr>
              <w:t xml:space="preserve">фінансування </w:t>
            </w:r>
            <w:r w:rsidR="006B38C6">
              <w:rPr>
                <w:lang w:val="uk-UA"/>
              </w:rPr>
              <w:t xml:space="preserve">районних програм </w:t>
            </w:r>
            <w:r w:rsidR="00A00C56">
              <w:rPr>
                <w:lang w:val="uk-UA"/>
              </w:rPr>
              <w:t>соціального захисту та соціального забезпечення населення району у частині повноважень фінансового управління.</w:t>
            </w:r>
            <w:r w:rsidRPr="00537049">
              <w:rPr>
                <w:lang w:val="uk-UA"/>
              </w:rPr>
              <w:t xml:space="preserve"> </w:t>
            </w:r>
          </w:p>
          <w:p w:rsidR="00A71D6F" w:rsidRPr="00537049" w:rsidRDefault="00A71D6F" w:rsidP="008E4B32">
            <w:pPr>
              <w:jc w:val="both"/>
              <w:rPr>
                <w:lang w:val="uk-UA"/>
              </w:rPr>
            </w:pPr>
            <w:r w:rsidRPr="00537049">
              <w:rPr>
                <w:lang w:val="uk-UA"/>
              </w:rPr>
              <w:t xml:space="preserve">2. </w:t>
            </w:r>
            <w:r w:rsidR="00A00C56">
              <w:rPr>
                <w:lang w:val="uk-UA"/>
              </w:rPr>
              <w:t>Організовує та бере участь у розробці проектів</w:t>
            </w:r>
            <w:r w:rsidR="00F15321">
              <w:rPr>
                <w:lang w:val="uk-UA"/>
              </w:rPr>
              <w:t xml:space="preserve"> рішень та розпоряджень</w:t>
            </w:r>
            <w:r w:rsidR="00A00C56">
              <w:rPr>
                <w:lang w:val="uk-UA"/>
              </w:rPr>
              <w:t xml:space="preserve"> та контролює виконання нормативно</w:t>
            </w:r>
            <w:r w:rsidR="00B0628F">
              <w:rPr>
                <w:lang w:val="uk-UA"/>
              </w:rPr>
              <w:t xml:space="preserve"> </w:t>
            </w:r>
            <w:r w:rsidR="000E3F12">
              <w:rPr>
                <w:lang w:val="uk-UA"/>
              </w:rPr>
              <w:t>правових актів, що є у компетенції бюджетного відділу у частині напрямку використання коштів на зазначені галузі.</w:t>
            </w:r>
            <w:r w:rsidRPr="00537049">
              <w:rPr>
                <w:lang w:val="uk-UA"/>
              </w:rPr>
              <w:t xml:space="preserve"> </w:t>
            </w:r>
          </w:p>
          <w:p w:rsidR="00A71D6F" w:rsidRPr="00537049" w:rsidRDefault="000E3F12" w:rsidP="008E4B32">
            <w:pPr>
              <w:jc w:val="both"/>
              <w:rPr>
                <w:lang w:val="uk-UA"/>
              </w:rPr>
            </w:pPr>
            <w:r>
              <w:rPr>
                <w:lang w:val="uk-UA"/>
              </w:rPr>
              <w:t xml:space="preserve">3. Виконує посадові </w:t>
            </w:r>
            <w:proofErr w:type="spellStart"/>
            <w:r>
              <w:rPr>
                <w:lang w:val="uk-UA"/>
              </w:rPr>
              <w:t>обов»язки</w:t>
            </w:r>
            <w:proofErr w:type="spellEnd"/>
            <w:r>
              <w:rPr>
                <w:lang w:val="uk-UA"/>
              </w:rPr>
              <w:t xml:space="preserve"> тимчасово відсутнього головного спеціаліста бюджетного відділу за усним дорученням безпосереднього керівника.</w:t>
            </w:r>
            <w:r w:rsidR="00A71D6F" w:rsidRPr="00537049">
              <w:rPr>
                <w:lang w:val="uk-UA"/>
              </w:rPr>
              <w:t xml:space="preserve">. </w:t>
            </w:r>
          </w:p>
          <w:p w:rsidR="00A71D6F" w:rsidRPr="00537049" w:rsidRDefault="000E3F12" w:rsidP="008E4B32">
            <w:pPr>
              <w:jc w:val="both"/>
              <w:rPr>
                <w:lang w:val="uk-UA"/>
              </w:rPr>
            </w:pPr>
            <w:r>
              <w:rPr>
                <w:lang w:val="uk-UA"/>
              </w:rPr>
              <w:t>4</w:t>
            </w:r>
            <w:r w:rsidR="00A71D6F" w:rsidRPr="00537049">
              <w:rPr>
                <w:lang w:val="uk-UA"/>
              </w:rPr>
              <w:t xml:space="preserve">. </w:t>
            </w:r>
            <w:r>
              <w:rPr>
                <w:lang w:val="uk-UA"/>
              </w:rPr>
              <w:t>Виконує доручення, завдання, інформації, що є у компетентності бюджетного відділу у вищевказаних галузях.</w:t>
            </w:r>
          </w:p>
          <w:p w:rsidR="00A71D6F" w:rsidRDefault="000E3F12" w:rsidP="000E3F12">
            <w:pPr>
              <w:jc w:val="both"/>
              <w:rPr>
                <w:lang w:val="uk-UA"/>
              </w:rPr>
            </w:pPr>
            <w:r>
              <w:rPr>
                <w:lang w:val="uk-UA"/>
              </w:rPr>
              <w:t>5</w:t>
            </w:r>
            <w:r w:rsidR="00A71D6F" w:rsidRPr="00537049">
              <w:rPr>
                <w:lang w:val="uk-UA"/>
              </w:rPr>
              <w:t>.</w:t>
            </w:r>
            <w:r w:rsidR="00BC311C">
              <w:rPr>
                <w:lang w:val="uk-UA"/>
              </w:rPr>
              <w:t>.</w:t>
            </w:r>
            <w:r>
              <w:rPr>
                <w:lang w:val="uk-UA"/>
              </w:rPr>
              <w:t>Забезпечує дотримання законодавства з питань державної служби, запобіга</w:t>
            </w:r>
            <w:r w:rsidR="00BC311C">
              <w:rPr>
                <w:lang w:val="uk-UA"/>
              </w:rPr>
              <w:t>ння корупції та іншого законодавства з питань, що належать до повноважень фінансового управління.</w:t>
            </w:r>
          </w:p>
          <w:p w:rsidR="00BC311C" w:rsidRDefault="00B0628F" w:rsidP="00BC311C">
            <w:pPr>
              <w:jc w:val="both"/>
              <w:rPr>
                <w:lang w:val="uk-UA"/>
              </w:rPr>
            </w:pPr>
            <w:r>
              <w:rPr>
                <w:lang w:val="uk-UA"/>
              </w:rPr>
              <w:t>6</w:t>
            </w:r>
            <w:r w:rsidR="00BC311C">
              <w:rPr>
                <w:lang w:val="uk-UA"/>
              </w:rPr>
              <w:t>.</w:t>
            </w:r>
            <w:r w:rsidR="00091E08">
              <w:rPr>
                <w:lang w:val="uk-UA"/>
              </w:rPr>
              <w:t xml:space="preserve"> </w:t>
            </w:r>
            <w:r w:rsidR="00F15321">
              <w:rPr>
                <w:lang w:val="uk-UA"/>
              </w:rPr>
              <w:t>Здійснює м</w:t>
            </w:r>
            <w:r w:rsidR="00BC311C">
              <w:rPr>
                <w:lang w:val="uk-UA"/>
              </w:rPr>
              <w:t>оніторинг та аналіз планування і використання бюджетних коштів у вказаній сфері діяльності учасників бюджетного процесу в межах компетенції фінансового управління.</w:t>
            </w:r>
          </w:p>
          <w:p w:rsidR="00BC311C" w:rsidRPr="00537049" w:rsidRDefault="00B0628F" w:rsidP="008D3D76">
            <w:pPr>
              <w:jc w:val="both"/>
              <w:rPr>
                <w:lang w:val="uk-UA" w:eastAsia="uk-UA"/>
              </w:rPr>
            </w:pPr>
            <w:r>
              <w:rPr>
                <w:lang w:val="uk-UA"/>
              </w:rPr>
              <w:t>7</w:t>
            </w:r>
            <w:r w:rsidR="00091E08">
              <w:rPr>
                <w:lang w:val="uk-UA"/>
              </w:rPr>
              <w:t>.</w:t>
            </w:r>
            <w:r w:rsidR="008D3D76">
              <w:rPr>
                <w:lang w:val="uk-UA"/>
              </w:rPr>
              <w:t xml:space="preserve"> Проводить к</w:t>
            </w:r>
            <w:r w:rsidR="00091E08">
              <w:rPr>
                <w:lang w:val="uk-UA"/>
              </w:rPr>
              <w:t xml:space="preserve">онтрольні функції </w:t>
            </w:r>
            <w:r w:rsidR="00BC311C">
              <w:rPr>
                <w:lang w:val="uk-UA"/>
              </w:rPr>
              <w:t>на усіх етапах бюджетного процесу</w:t>
            </w:r>
            <w:r w:rsidR="00091E08">
              <w:rPr>
                <w:lang w:val="uk-UA"/>
              </w:rPr>
              <w:t xml:space="preserve"> за дотриманням бюджетного законодавства у зазначених галузях.</w:t>
            </w:r>
          </w:p>
        </w:tc>
      </w:tr>
      <w:tr w:rsidR="006D4D77" w:rsidRPr="00537049" w:rsidTr="008E4B32">
        <w:tc>
          <w:tcPr>
            <w:tcW w:w="3252" w:type="dxa"/>
            <w:tcBorders>
              <w:top w:val="single" w:sz="4" w:space="0" w:color="auto"/>
              <w:left w:val="single" w:sz="4" w:space="0" w:color="auto"/>
              <w:bottom w:val="single" w:sz="4" w:space="0" w:color="auto"/>
              <w:right w:val="single" w:sz="4" w:space="0" w:color="auto"/>
            </w:tcBorders>
          </w:tcPr>
          <w:p w:rsidR="00A71D6F" w:rsidRPr="00537049" w:rsidRDefault="00A71D6F" w:rsidP="008E4B32">
            <w:pPr>
              <w:rPr>
                <w:lang w:val="uk-UA"/>
              </w:rPr>
            </w:pPr>
            <w:r w:rsidRPr="00537049">
              <w:rPr>
                <w:lang w:val="uk-UA"/>
              </w:rPr>
              <w:t xml:space="preserve">Умови оплати праці </w:t>
            </w:r>
          </w:p>
        </w:tc>
        <w:tc>
          <w:tcPr>
            <w:tcW w:w="6319" w:type="dxa"/>
            <w:tcBorders>
              <w:top w:val="single" w:sz="4" w:space="0" w:color="auto"/>
              <w:left w:val="single" w:sz="4" w:space="0" w:color="auto"/>
              <w:bottom w:val="single" w:sz="4" w:space="0" w:color="auto"/>
              <w:right w:val="single" w:sz="4" w:space="0" w:color="auto"/>
            </w:tcBorders>
          </w:tcPr>
          <w:p w:rsidR="00A71D6F" w:rsidRPr="00537049" w:rsidRDefault="000833D4" w:rsidP="008E4B32">
            <w:pPr>
              <w:rPr>
                <w:lang w:val="uk-UA"/>
              </w:rPr>
            </w:pPr>
            <w:r>
              <w:rPr>
                <w:lang w:val="uk-UA"/>
              </w:rPr>
              <w:t>1)</w:t>
            </w:r>
            <w:r w:rsidR="00A71D6F" w:rsidRPr="00537049">
              <w:rPr>
                <w:lang w:val="uk-UA"/>
              </w:rPr>
              <w:t xml:space="preserve">Посадовий оклад – </w:t>
            </w:r>
            <w:r w:rsidR="0048447E">
              <w:rPr>
                <w:lang w:val="uk-UA"/>
              </w:rPr>
              <w:t>5300</w:t>
            </w:r>
            <w:r w:rsidR="00A71D6F" w:rsidRPr="00537049">
              <w:rPr>
                <w:lang w:val="uk-UA"/>
              </w:rPr>
              <w:t xml:space="preserve"> грн.</w:t>
            </w:r>
          </w:p>
          <w:p w:rsidR="000833D4" w:rsidRPr="000833D4" w:rsidRDefault="000833D4" w:rsidP="000833D4">
            <w:pPr>
              <w:pStyle w:val="a5"/>
              <w:spacing w:before="0"/>
              <w:ind w:firstLine="0"/>
              <w:jc w:val="both"/>
              <w:rPr>
                <w:rFonts w:ascii="Times New Roman" w:hAnsi="Times New Roman"/>
                <w:sz w:val="24"/>
                <w:szCs w:val="24"/>
                <w:lang w:val="uk-UA"/>
              </w:rPr>
            </w:pPr>
            <w:r w:rsidRPr="000833D4">
              <w:rPr>
                <w:rFonts w:ascii="Times New Roman" w:hAnsi="Times New Roman"/>
                <w:sz w:val="24"/>
                <w:szCs w:val="24"/>
                <w:lang w:val="uk-UA"/>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Закону України «Про державну службу», постанови Кабінету Міністрів України</w:t>
            </w:r>
          </w:p>
          <w:p w:rsidR="000833D4" w:rsidRPr="000833D4" w:rsidRDefault="000833D4" w:rsidP="000833D4">
            <w:pPr>
              <w:pStyle w:val="a5"/>
              <w:spacing w:before="0"/>
              <w:ind w:firstLine="0"/>
              <w:jc w:val="both"/>
              <w:rPr>
                <w:rFonts w:ascii="Times New Roman" w:hAnsi="Times New Roman"/>
                <w:sz w:val="24"/>
                <w:szCs w:val="24"/>
                <w:lang w:val="uk-UA"/>
              </w:rPr>
            </w:pPr>
            <w:r w:rsidRPr="000833D4">
              <w:rPr>
                <w:rFonts w:ascii="Times New Roman" w:hAnsi="Times New Roman"/>
                <w:sz w:val="24"/>
                <w:szCs w:val="24"/>
                <w:lang w:val="uk-UA"/>
              </w:rPr>
              <w:t xml:space="preserve"> від 18.01.2017 № 15«Питання оплати праці працівників державних органів» (із змінами)</w:t>
            </w:r>
          </w:p>
          <w:p w:rsidR="00A71D6F" w:rsidRPr="00537049" w:rsidRDefault="000833D4" w:rsidP="000833D4">
            <w:pPr>
              <w:rPr>
                <w:lang w:val="uk-UA"/>
              </w:rPr>
            </w:pPr>
            <w:r w:rsidRPr="000833D4">
              <w:t xml:space="preserve">3) </w:t>
            </w:r>
            <w:proofErr w:type="spellStart"/>
            <w:r w:rsidRPr="000833D4">
              <w:t>Преміювання</w:t>
            </w:r>
            <w:proofErr w:type="spellEnd"/>
            <w:r w:rsidRPr="000833D4">
              <w:t xml:space="preserve"> </w:t>
            </w:r>
            <w:proofErr w:type="spellStart"/>
            <w:r w:rsidRPr="000833D4">
              <w:t>відповідно</w:t>
            </w:r>
            <w:proofErr w:type="spellEnd"/>
            <w:r w:rsidRPr="000833D4">
              <w:t xml:space="preserve"> до </w:t>
            </w:r>
            <w:proofErr w:type="gramStart"/>
            <w:r w:rsidRPr="000833D4">
              <w:t>чинного</w:t>
            </w:r>
            <w:proofErr w:type="gramEnd"/>
            <w:r w:rsidRPr="000833D4">
              <w:t xml:space="preserve"> </w:t>
            </w:r>
            <w:proofErr w:type="spellStart"/>
            <w:r w:rsidRPr="000833D4">
              <w:t>законодавства</w:t>
            </w:r>
            <w:proofErr w:type="spellEnd"/>
          </w:p>
        </w:tc>
      </w:tr>
      <w:tr w:rsidR="006D4D77" w:rsidRPr="00716862" w:rsidTr="008E4B32">
        <w:tc>
          <w:tcPr>
            <w:tcW w:w="3252" w:type="dxa"/>
            <w:tcBorders>
              <w:top w:val="single" w:sz="4" w:space="0" w:color="auto"/>
              <w:left w:val="single" w:sz="4" w:space="0" w:color="auto"/>
              <w:bottom w:val="single" w:sz="4" w:space="0" w:color="auto"/>
              <w:right w:val="single" w:sz="4" w:space="0" w:color="auto"/>
            </w:tcBorders>
          </w:tcPr>
          <w:p w:rsidR="00A71D6F" w:rsidRPr="00537049" w:rsidRDefault="00A71D6F" w:rsidP="008E4B32">
            <w:pPr>
              <w:rPr>
                <w:lang w:val="uk-UA"/>
              </w:rPr>
            </w:pPr>
            <w:r w:rsidRPr="00537049">
              <w:rPr>
                <w:lang w:val="uk-UA"/>
              </w:rPr>
              <w:t xml:space="preserve">Інформація про строковість чи безстроковість </w:t>
            </w:r>
            <w:r w:rsidRPr="00537049">
              <w:rPr>
                <w:lang w:val="uk-UA"/>
              </w:rPr>
              <w:lastRenderedPageBreak/>
              <w:t>призначення на посаду</w:t>
            </w:r>
          </w:p>
        </w:tc>
        <w:tc>
          <w:tcPr>
            <w:tcW w:w="6319" w:type="dxa"/>
            <w:tcBorders>
              <w:top w:val="single" w:sz="4" w:space="0" w:color="auto"/>
              <w:left w:val="single" w:sz="4" w:space="0" w:color="auto"/>
              <w:bottom w:val="single" w:sz="4" w:space="0" w:color="auto"/>
              <w:right w:val="single" w:sz="4" w:space="0" w:color="auto"/>
            </w:tcBorders>
          </w:tcPr>
          <w:p w:rsidR="000833D4" w:rsidRPr="000833D4" w:rsidRDefault="000833D4" w:rsidP="000833D4">
            <w:proofErr w:type="spellStart"/>
            <w:r w:rsidRPr="000833D4">
              <w:rPr>
                <w:lang w:eastAsia="en-US"/>
              </w:rPr>
              <w:lastRenderedPageBreak/>
              <w:t>Безстроково</w:t>
            </w:r>
            <w:proofErr w:type="spellEnd"/>
          </w:p>
          <w:p w:rsidR="00A71D6F" w:rsidRPr="00537049" w:rsidRDefault="000833D4" w:rsidP="000833D4">
            <w:pPr>
              <w:rPr>
                <w:lang w:val="uk-UA"/>
              </w:rPr>
            </w:pPr>
            <w:r w:rsidRPr="000833D4">
              <w:t xml:space="preserve">(для особи, яка </w:t>
            </w:r>
            <w:proofErr w:type="spellStart"/>
            <w:r w:rsidRPr="000833D4">
              <w:t>досягла</w:t>
            </w:r>
            <w:proofErr w:type="spellEnd"/>
            <w:r w:rsidRPr="000833D4">
              <w:t xml:space="preserve"> 65-річного  </w:t>
            </w:r>
            <w:proofErr w:type="spellStart"/>
            <w:r w:rsidRPr="000833D4">
              <w:t>віку</w:t>
            </w:r>
            <w:proofErr w:type="spellEnd"/>
            <w:r w:rsidRPr="000833D4">
              <w:t xml:space="preserve">, строк </w:t>
            </w:r>
            <w:proofErr w:type="spellStart"/>
            <w:r w:rsidRPr="000833D4">
              <w:lastRenderedPageBreak/>
              <w:t>призначення</w:t>
            </w:r>
            <w:proofErr w:type="spellEnd"/>
            <w:r w:rsidRPr="000833D4">
              <w:t xml:space="preserve"> </w:t>
            </w:r>
            <w:proofErr w:type="spellStart"/>
            <w:r w:rsidRPr="000833D4">
              <w:t>встановлюється</w:t>
            </w:r>
            <w:proofErr w:type="spellEnd"/>
            <w:r w:rsidRPr="000833D4">
              <w:t xml:space="preserve"> </w:t>
            </w:r>
            <w:proofErr w:type="spellStart"/>
            <w:r w:rsidRPr="000833D4">
              <w:t>відповідно</w:t>
            </w:r>
            <w:proofErr w:type="spellEnd"/>
            <w:r w:rsidRPr="000833D4">
              <w:t xml:space="preserve"> </w:t>
            </w:r>
            <w:proofErr w:type="gramStart"/>
            <w:r w:rsidRPr="000833D4">
              <w:t>до</w:t>
            </w:r>
            <w:proofErr w:type="gramEnd"/>
            <w:r w:rsidRPr="000833D4">
              <w:t xml:space="preserve"> пункту 4 </w:t>
            </w:r>
            <w:proofErr w:type="spellStart"/>
            <w:r w:rsidRPr="000833D4">
              <w:t>частини</w:t>
            </w:r>
            <w:proofErr w:type="spellEnd"/>
            <w:r w:rsidRPr="000833D4">
              <w:t xml:space="preserve"> </w:t>
            </w:r>
            <w:proofErr w:type="spellStart"/>
            <w:r w:rsidRPr="000833D4">
              <w:t>другої</w:t>
            </w:r>
            <w:proofErr w:type="spellEnd"/>
            <w:r w:rsidRPr="000833D4">
              <w:t xml:space="preserve"> </w:t>
            </w:r>
            <w:proofErr w:type="spellStart"/>
            <w:r w:rsidRPr="000833D4">
              <w:t>статті</w:t>
            </w:r>
            <w:proofErr w:type="spellEnd"/>
            <w:r w:rsidRPr="000833D4">
              <w:t xml:space="preserve"> 34 Закону </w:t>
            </w:r>
            <w:proofErr w:type="spellStart"/>
            <w:r w:rsidRPr="000833D4">
              <w:t>України</w:t>
            </w:r>
            <w:proofErr w:type="spellEnd"/>
            <w:r w:rsidRPr="000833D4">
              <w:t xml:space="preserve"> «Про </w:t>
            </w:r>
            <w:proofErr w:type="spellStart"/>
            <w:r w:rsidRPr="000833D4">
              <w:t>державну</w:t>
            </w:r>
            <w:proofErr w:type="spellEnd"/>
            <w:r w:rsidRPr="000833D4">
              <w:t xml:space="preserve"> службу»)</w:t>
            </w:r>
          </w:p>
        </w:tc>
      </w:tr>
      <w:tr w:rsidR="00B265DD" w:rsidRPr="00537049" w:rsidTr="008E4B32">
        <w:tc>
          <w:tcPr>
            <w:tcW w:w="3252" w:type="dxa"/>
            <w:tcBorders>
              <w:top w:val="single" w:sz="4" w:space="0" w:color="auto"/>
              <w:left w:val="single" w:sz="4" w:space="0" w:color="auto"/>
              <w:bottom w:val="single" w:sz="4" w:space="0" w:color="auto"/>
              <w:right w:val="single" w:sz="4" w:space="0" w:color="auto"/>
            </w:tcBorders>
          </w:tcPr>
          <w:p w:rsidR="00B265DD" w:rsidRPr="00537049" w:rsidRDefault="00B265DD" w:rsidP="008E4B32">
            <w:pPr>
              <w:rPr>
                <w:lang w:val="uk-UA"/>
              </w:rPr>
            </w:pPr>
            <w:r w:rsidRPr="00537049">
              <w:rPr>
                <w:lang w:val="uk-UA"/>
              </w:rPr>
              <w:lastRenderedPageBreak/>
              <w:t>Перелік інформації, необхідної для участі в конкурсі, та строк її подання:</w:t>
            </w:r>
          </w:p>
        </w:tc>
        <w:tc>
          <w:tcPr>
            <w:tcW w:w="6319" w:type="dxa"/>
            <w:tcBorders>
              <w:top w:val="single" w:sz="4" w:space="0" w:color="auto"/>
              <w:left w:val="single" w:sz="4" w:space="0" w:color="auto"/>
              <w:bottom w:val="single" w:sz="4" w:space="0" w:color="auto"/>
              <w:right w:val="single" w:sz="4" w:space="0" w:color="auto"/>
            </w:tcBorders>
          </w:tcPr>
          <w:p w:rsidR="00B265DD" w:rsidRPr="00465A68" w:rsidRDefault="00B265DD" w:rsidP="008E4B32">
            <w:r w:rsidRPr="00465A68">
              <w:t xml:space="preserve">1. </w:t>
            </w:r>
            <w:proofErr w:type="spellStart"/>
            <w:r w:rsidRPr="00465A68">
              <w:t>Заява</w:t>
            </w:r>
            <w:proofErr w:type="spellEnd"/>
            <w:r w:rsidRPr="00465A68">
              <w:t xml:space="preserve"> про участь у </w:t>
            </w:r>
            <w:proofErr w:type="spellStart"/>
            <w:r w:rsidRPr="00465A68">
              <w:t>конкурсі</w:t>
            </w:r>
            <w:proofErr w:type="spellEnd"/>
            <w:r w:rsidRPr="00465A68">
              <w:t xml:space="preserve"> </w:t>
            </w:r>
            <w:proofErr w:type="spellStart"/>
            <w:r w:rsidRPr="00465A68">
              <w:t>із</w:t>
            </w:r>
            <w:proofErr w:type="spellEnd"/>
            <w:r w:rsidRPr="00465A68">
              <w:t xml:space="preserve"> </w:t>
            </w:r>
            <w:proofErr w:type="spellStart"/>
            <w:r w:rsidRPr="00465A68">
              <w:t>зазначенням</w:t>
            </w:r>
            <w:proofErr w:type="spellEnd"/>
            <w:r w:rsidRPr="00465A68">
              <w:t xml:space="preserve"> </w:t>
            </w:r>
            <w:proofErr w:type="spellStart"/>
            <w:r w:rsidRPr="00465A68">
              <w:t>основних</w:t>
            </w:r>
            <w:proofErr w:type="spellEnd"/>
            <w:r w:rsidRPr="00465A68">
              <w:t xml:space="preserve"> </w:t>
            </w:r>
            <w:proofErr w:type="spellStart"/>
            <w:r w:rsidRPr="00465A68">
              <w:t>мотивів</w:t>
            </w:r>
            <w:proofErr w:type="spellEnd"/>
            <w:r w:rsidRPr="00465A68">
              <w:t xml:space="preserve"> </w:t>
            </w:r>
            <w:proofErr w:type="spellStart"/>
            <w:r w:rsidRPr="00465A68">
              <w:t>щодо</w:t>
            </w:r>
            <w:proofErr w:type="spellEnd"/>
            <w:r w:rsidRPr="00465A68">
              <w:t xml:space="preserve"> </w:t>
            </w:r>
            <w:proofErr w:type="spellStart"/>
            <w:r w:rsidRPr="00465A68">
              <w:t>зайняття</w:t>
            </w:r>
            <w:proofErr w:type="spellEnd"/>
            <w:r w:rsidRPr="00465A68">
              <w:t xml:space="preserve"> посади за формою </w:t>
            </w:r>
            <w:proofErr w:type="spellStart"/>
            <w:r w:rsidRPr="00465A68">
              <w:t>згідно</w:t>
            </w:r>
            <w:proofErr w:type="spellEnd"/>
            <w:r w:rsidRPr="00465A68">
              <w:t xml:space="preserve"> </w:t>
            </w:r>
            <w:proofErr w:type="spellStart"/>
            <w:r w:rsidRPr="00465A68">
              <w:t>з</w:t>
            </w:r>
            <w:proofErr w:type="spellEnd"/>
            <w:r w:rsidRPr="00465A68">
              <w:t xml:space="preserve"> </w:t>
            </w:r>
            <w:proofErr w:type="spellStart"/>
            <w:r w:rsidRPr="00465A68">
              <w:t>додатком</w:t>
            </w:r>
            <w:proofErr w:type="spellEnd"/>
            <w:r w:rsidRPr="00465A68">
              <w:t xml:space="preserve"> 2 до Порядку </w:t>
            </w:r>
            <w:proofErr w:type="spellStart"/>
            <w:r w:rsidRPr="00465A68">
              <w:t>проведення</w:t>
            </w:r>
            <w:proofErr w:type="spellEnd"/>
            <w:r w:rsidRPr="00465A68">
              <w:t xml:space="preserve"> конкурсу на </w:t>
            </w:r>
            <w:proofErr w:type="spellStart"/>
            <w:r w:rsidRPr="00465A68">
              <w:t>зайняття</w:t>
            </w:r>
            <w:proofErr w:type="spellEnd"/>
            <w:r w:rsidRPr="00465A68">
              <w:t xml:space="preserve"> посад </w:t>
            </w:r>
            <w:proofErr w:type="spellStart"/>
            <w:r w:rsidRPr="00465A68">
              <w:t>державної</w:t>
            </w:r>
            <w:proofErr w:type="spellEnd"/>
            <w:r w:rsidRPr="00465A68">
              <w:t xml:space="preserve"> </w:t>
            </w:r>
            <w:proofErr w:type="spellStart"/>
            <w:r w:rsidRPr="00465A68">
              <w:t>служби</w:t>
            </w:r>
            <w:proofErr w:type="spellEnd"/>
            <w:r w:rsidRPr="00465A68">
              <w:t xml:space="preserve">, </w:t>
            </w:r>
            <w:proofErr w:type="spellStart"/>
            <w:r w:rsidRPr="00465A68">
              <w:t>затвердженого</w:t>
            </w:r>
            <w:proofErr w:type="spellEnd"/>
            <w:r w:rsidRPr="00465A68">
              <w:t xml:space="preserve"> </w:t>
            </w:r>
            <w:proofErr w:type="spellStart"/>
            <w:r w:rsidRPr="00465A68">
              <w:t>постановою</w:t>
            </w:r>
            <w:proofErr w:type="spellEnd"/>
            <w:r w:rsidRPr="00465A68">
              <w:t xml:space="preserve"> </w:t>
            </w:r>
            <w:proofErr w:type="spellStart"/>
            <w:r w:rsidRPr="00465A68">
              <w:t>Кабінету</w:t>
            </w:r>
            <w:proofErr w:type="spellEnd"/>
            <w:r w:rsidRPr="00465A68">
              <w:t xml:space="preserve"> </w:t>
            </w:r>
            <w:proofErr w:type="spellStart"/>
            <w:r w:rsidRPr="00465A68">
              <w:t>Міні</w:t>
            </w:r>
            <w:proofErr w:type="gramStart"/>
            <w:r w:rsidRPr="00465A68">
              <w:t>стр</w:t>
            </w:r>
            <w:proofErr w:type="gramEnd"/>
            <w:r w:rsidRPr="00465A68">
              <w:t>ів</w:t>
            </w:r>
            <w:proofErr w:type="spellEnd"/>
            <w:r w:rsidRPr="00465A68">
              <w:t xml:space="preserve"> </w:t>
            </w:r>
            <w:proofErr w:type="spellStart"/>
            <w:r w:rsidRPr="00465A68">
              <w:t>України</w:t>
            </w:r>
            <w:proofErr w:type="spellEnd"/>
            <w:r w:rsidRPr="00465A68">
              <w:t xml:space="preserve">                               </w:t>
            </w:r>
            <w:proofErr w:type="spellStart"/>
            <w:r w:rsidRPr="00465A68">
              <w:t>від</w:t>
            </w:r>
            <w:proofErr w:type="spellEnd"/>
            <w:r w:rsidRPr="00465A68">
              <w:t xml:space="preserve"> 25.03.2016 № 246 (</w:t>
            </w:r>
            <w:proofErr w:type="spellStart"/>
            <w:r w:rsidRPr="00465A68">
              <w:t>зі</w:t>
            </w:r>
            <w:proofErr w:type="spellEnd"/>
            <w:r w:rsidRPr="00465A68">
              <w:t xml:space="preserve"> </w:t>
            </w:r>
            <w:proofErr w:type="spellStart"/>
            <w:r w:rsidRPr="00465A68">
              <w:t>змінами</w:t>
            </w:r>
            <w:proofErr w:type="spellEnd"/>
            <w:r w:rsidRPr="00465A68">
              <w:t>);</w:t>
            </w:r>
          </w:p>
          <w:p w:rsidR="00B265DD" w:rsidRPr="00465A68" w:rsidRDefault="00B265DD" w:rsidP="008E4B32">
            <w:r w:rsidRPr="00465A68">
              <w:t xml:space="preserve">2. Резюме за формою </w:t>
            </w:r>
            <w:proofErr w:type="spellStart"/>
            <w:r w:rsidRPr="00465A68">
              <w:t>згідно</w:t>
            </w:r>
            <w:proofErr w:type="spellEnd"/>
            <w:r w:rsidRPr="00465A68">
              <w:t xml:space="preserve"> </w:t>
            </w:r>
            <w:proofErr w:type="spellStart"/>
            <w:r w:rsidRPr="00465A68">
              <w:t>з</w:t>
            </w:r>
            <w:proofErr w:type="spellEnd"/>
            <w:r w:rsidRPr="00465A68">
              <w:t xml:space="preserve"> </w:t>
            </w:r>
            <w:proofErr w:type="spellStart"/>
            <w:r w:rsidRPr="00465A68">
              <w:t>додатком</w:t>
            </w:r>
            <w:proofErr w:type="spellEnd"/>
            <w:r w:rsidRPr="00465A68">
              <w:t xml:space="preserve"> 2</w:t>
            </w:r>
            <w:r w:rsidRPr="00465A68">
              <w:rPr>
                <w:vertAlign w:val="superscript"/>
              </w:rPr>
              <w:t>1</w:t>
            </w:r>
            <w:r w:rsidRPr="00465A68">
              <w:t xml:space="preserve"> Порядку </w:t>
            </w:r>
            <w:proofErr w:type="spellStart"/>
            <w:r w:rsidRPr="00465A68">
              <w:t>проведення</w:t>
            </w:r>
            <w:proofErr w:type="spellEnd"/>
            <w:r w:rsidRPr="00465A68">
              <w:t xml:space="preserve"> конкурсу на </w:t>
            </w:r>
            <w:proofErr w:type="spellStart"/>
            <w:r w:rsidRPr="00465A68">
              <w:t>зайняття</w:t>
            </w:r>
            <w:proofErr w:type="spellEnd"/>
            <w:r w:rsidRPr="00465A68">
              <w:t xml:space="preserve"> посад </w:t>
            </w:r>
            <w:proofErr w:type="spellStart"/>
            <w:r w:rsidRPr="00465A68">
              <w:t>державної</w:t>
            </w:r>
            <w:proofErr w:type="spellEnd"/>
            <w:r w:rsidRPr="00465A68">
              <w:t xml:space="preserve"> </w:t>
            </w:r>
            <w:proofErr w:type="spellStart"/>
            <w:r w:rsidRPr="00465A68">
              <w:t>служби</w:t>
            </w:r>
            <w:proofErr w:type="spellEnd"/>
            <w:r w:rsidRPr="00465A68">
              <w:t xml:space="preserve">, </w:t>
            </w:r>
            <w:proofErr w:type="spellStart"/>
            <w:r w:rsidRPr="00465A68">
              <w:t>затвердженого</w:t>
            </w:r>
            <w:proofErr w:type="spellEnd"/>
            <w:r w:rsidRPr="00465A68">
              <w:t xml:space="preserve"> </w:t>
            </w:r>
            <w:proofErr w:type="spellStart"/>
            <w:r w:rsidRPr="00465A68">
              <w:t>постановою</w:t>
            </w:r>
            <w:proofErr w:type="spellEnd"/>
            <w:r w:rsidRPr="00465A68">
              <w:t xml:space="preserve"> </w:t>
            </w:r>
            <w:proofErr w:type="spellStart"/>
            <w:r w:rsidRPr="00465A68">
              <w:t>Кабінету</w:t>
            </w:r>
            <w:proofErr w:type="spellEnd"/>
            <w:r w:rsidRPr="00465A68">
              <w:t xml:space="preserve"> </w:t>
            </w:r>
            <w:proofErr w:type="spellStart"/>
            <w:r w:rsidRPr="00465A68">
              <w:t>Міні</w:t>
            </w:r>
            <w:proofErr w:type="gramStart"/>
            <w:r w:rsidRPr="00465A68">
              <w:t>стр</w:t>
            </w:r>
            <w:proofErr w:type="gramEnd"/>
            <w:r w:rsidRPr="00465A68">
              <w:t>ів</w:t>
            </w:r>
            <w:proofErr w:type="spellEnd"/>
            <w:r w:rsidRPr="00465A68">
              <w:t xml:space="preserve"> </w:t>
            </w:r>
            <w:proofErr w:type="spellStart"/>
            <w:r w:rsidRPr="00465A68">
              <w:t>України</w:t>
            </w:r>
            <w:proofErr w:type="spellEnd"/>
            <w:r w:rsidRPr="00465A68">
              <w:t xml:space="preserve"> </w:t>
            </w:r>
            <w:proofErr w:type="spellStart"/>
            <w:r w:rsidRPr="00465A68">
              <w:t>від</w:t>
            </w:r>
            <w:proofErr w:type="spellEnd"/>
            <w:r w:rsidRPr="00465A68">
              <w:t xml:space="preserve"> 25.03.2016 № 246 (</w:t>
            </w:r>
            <w:proofErr w:type="spellStart"/>
            <w:r w:rsidRPr="00465A68">
              <w:t>зі</w:t>
            </w:r>
            <w:proofErr w:type="spellEnd"/>
            <w:r w:rsidRPr="00465A68">
              <w:t xml:space="preserve"> </w:t>
            </w:r>
            <w:proofErr w:type="spellStart"/>
            <w:r w:rsidRPr="00465A68">
              <w:t>змінами</w:t>
            </w:r>
            <w:proofErr w:type="spellEnd"/>
            <w:r w:rsidRPr="00465A68">
              <w:t xml:space="preserve">), в </w:t>
            </w:r>
            <w:proofErr w:type="spellStart"/>
            <w:r w:rsidRPr="00465A68">
              <w:t>якому</w:t>
            </w:r>
            <w:proofErr w:type="spellEnd"/>
            <w:r w:rsidRPr="00465A68">
              <w:t xml:space="preserve"> </w:t>
            </w:r>
            <w:proofErr w:type="spellStart"/>
            <w:r w:rsidRPr="00465A68">
              <w:t>обов’язково</w:t>
            </w:r>
            <w:proofErr w:type="spellEnd"/>
            <w:r w:rsidRPr="00465A68">
              <w:t xml:space="preserve"> </w:t>
            </w:r>
            <w:proofErr w:type="spellStart"/>
            <w:r w:rsidRPr="00465A68">
              <w:t>зазначається</w:t>
            </w:r>
            <w:proofErr w:type="spellEnd"/>
            <w:r w:rsidRPr="00465A68">
              <w:t xml:space="preserve"> </w:t>
            </w:r>
            <w:proofErr w:type="spellStart"/>
            <w:r w:rsidRPr="00465A68">
              <w:t>така</w:t>
            </w:r>
            <w:proofErr w:type="spellEnd"/>
            <w:r w:rsidRPr="00465A68">
              <w:t xml:space="preserve"> </w:t>
            </w:r>
            <w:proofErr w:type="spellStart"/>
            <w:r w:rsidRPr="00465A68">
              <w:t>інформація</w:t>
            </w:r>
            <w:proofErr w:type="spellEnd"/>
            <w:r w:rsidRPr="00465A68">
              <w:t>:</w:t>
            </w:r>
          </w:p>
          <w:p w:rsidR="00B265DD" w:rsidRPr="00465A68" w:rsidRDefault="00B265DD" w:rsidP="008E4B32">
            <w:r w:rsidRPr="00465A68">
              <w:t xml:space="preserve">-  </w:t>
            </w:r>
            <w:proofErr w:type="spellStart"/>
            <w:proofErr w:type="gramStart"/>
            <w:r w:rsidRPr="00465A68">
              <w:t>пр</w:t>
            </w:r>
            <w:proofErr w:type="gramEnd"/>
            <w:r w:rsidRPr="00465A68">
              <w:t>ізвище</w:t>
            </w:r>
            <w:proofErr w:type="spellEnd"/>
            <w:r w:rsidRPr="00465A68">
              <w:t xml:space="preserve">, </w:t>
            </w:r>
            <w:proofErr w:type="spellStart"/>
            <w:r w:rsidRPr="00465A68">
              <w:t>ім’я</w:t>
            </w:r>
            <w:proofErr w:type="spellEnd"/>
            <w:r w:rsidRPr="00465A68">
              <w:t xml:space="preserve">, по </w:t>
            </w:r>
            <w:proofErr w:type="spellStart"/>
            <w:r w:rsidRPr="00465A68">
              <w:t>батькові</w:t>
            </w:r>
            <w:proofErr w:type="spellEnd"/>
            <w:r w:rsidRPr="00465A68">
              <w:t xml:space="preserve"> кандидата;</w:t>
            </w:r>
          </w:p>
          <w:p w:rsidR="00B265DD" w:rsidRPr="00465A68" w:rsidRDefault="00B265DD" w:rsidP="008E4B32">
            <w:r w:rsidRPr="00465A68">
              <w:t xml:space="preserve">- </w:t>
            </w:r>
            <w:proofErr w:type="spellStart"/>
            <w:r w:rsidRPr="00465A68">
              <w:t>реквізити</w:t>
            </w:r>
            <w:proofErr w:type="spellEnd"/>
            <w:r w:rsidRPr="00465A68">
              <w:t xml:space="preserve"> документа, </w:t>
            </w:r>
            <w:proofErr w:type="spellStart"/>
            <w:r w:rsidRPr="00465A68">
              <w:t>що</w:t>
            </w:r>
            <w:proofErr w:type="spellEnd"/>
            <w:r w:rsidRPr="00465A68">
              <w:t xml:space="preserve"> </w:t>
            </w:r>
            <w:proofErr w:type="spellStart"/>
            <w:r w:rsidRPr="00465A68">
              <w:t>посвідчує</w:t>
            </w:r>
            <w:proofErr w:type="spellEnd"/>
            <w:r w:rsidRPr="00465A68">
              <w:t xml:space="preserve"> особу та </w:t>
            </w:r>
            <w:proofErr w:type="spellStart"/>
            <w:proofErr w:type="gramStart"/>
            <w:r w:rsidRPr="00465A68">
              <w:t>п</w:t>
            </w:r>
            <w:proofErr w:type="gramEnd"/>
            <w:r w:rsidRPr="00465A68">
              <w:t>ідтверджує</w:t>
            </w:r>
            <w:proofErr w:type="spellEnd"/>
            <w:r w:rsidRPr="00465A68">
              <w:t xml:space="preserve"> </w:t>
            </w:r>
            <w:proofErr w:type="spellStart"/>
            <w:r w:rsidRPr="00465A68">
              <w:t>громадянство</w:t>
            </w:r>
            <w:proofErr w:type="spellEnd"/>
            <w:r w:rsidRPr="00465A68">
              <w:t xml:space="preserve"> </w:t>
            </w:r>
            <w:proofErr w:type="spellStart"/>
            <w:r w:rsidRPr="00465A68">
              <w:t>України</w:t>
            </w:r>
            <w:proofErr w:type="spellEnd"/>
            <w:r w:rsidRPr="00465A68">
              <w:t>;</w:t>
            </w:r>
          </w:p>
          <w:p w:rsidR="00B265DD" w:rsidRPr="00465A68" w:rsidRDefault="00B265DD" w:rsidP="008E4B32">
            <w:pPr>
              <w:tabs>
                <w:tab w:val="left" w:pos="205"/>
              </w:tabs>
            </w:pPr>
            <w:r w:rsidRPr="00465A68">
              <w:t xml:space="preserve">- </w:t>
            </w:r>
            <w:proofErr w:type="spellStart"/>
            <w:proofErr w:type="gramStart"/>
            <w:r w:rsidRPr="00465A68">
              <w:t>п</w:t>
            </w:r>
            <w:proofErr w:type="gramEnd"/>
            <w:r w:rsidRPr="00465A68">
              <w:t>ідтвердження</w:t>
            </w:r>
            <w:proofErr w:type="spellEnd"/>
            <w:r w:rsidRPr="00465A68">
              <w:t xml:space="preserve"> </w:t>
            </w:r>
            <w:proofErr w:type="spellStart"/>
            <w:r w:rsidRPr="00465A68">
              <w:t>наявності</w:t>
            </w:r>
            <w:proofErr w:type="spellEnd"/>
            <w:r w:rsidRPr="00465A68">
              <w:t xml:space="preserve"> </w:t>
            </w:r>
            <w:proofErr w:type="spellStart"/>
            <w:r w:rsidRPr="00465A68">
              <w:t>відповідного</w:t>
            </w:r>
            <w:proofErr w:type="spellEnd"/>
            <w:r w:rsidRPr="00465A68">
              <w:t xml:space="preserve"> </w:t>
            </w:r>
            <w:proofErr w:type="spellStart"/>
            <w:r w:rsidRPr="00465A68">
              <w:t>ступеня</w:t>
            </w:r>
            <w:proofErr w:type="spellEnd"/>
            <w:r w:rsidRPr="00465A68">
              <w:t xml:space="preserve"> </w:t>
            </w:r>
            <w:proofErr w:type="spellStart"/>
            <w:r w:rsidRPr="00465A68">
              <w:t>вищої</w:t>
            </w:r>
            <w:proofErr w:type="spellEnd"/>
            <w:r w:rsidRPr="00465A68">
              <w:t xml:space="preserve"> </w:t>
            </w:r>
            <w:proofErr w:type="spellStart"/>
            <w:r w:rsidRPr="00465A68">
              <w:t>освіти</w:t>
            </w:r>
            <w:proofErr w:type="spellEnd"/>
            <w:r w:rsidRPr="00465A68">
              <w:t>;</w:t>
            </w:r>
          </w:p>
          <w:p w:rsidR="00B265DD" w:rsidRPr="00465A68" w:rsidRDefault="00B265DD" w:rsidP="008E4B32">
            <w:r w:rsidRPr="00465A68">
              <w:t xml:space="preserve">- </w:t>
            </w:r>
            <w:proofErr w:type="spellStart"/>
            <w:proofErr w:type="gramStart"/>
            <w:r w:rsidRPr="00465A68">
              <w:t>п</w:t>
            </w:r>
            <w:proofErr w:type="gramEnd"/>
            <w:r w:rsidRPr="00465A68">
              <w:t>ідтвердження</w:t>
            </w:r>
            <w:proofErr w:type="spellEnd"/>
            <w:r w:rsidRPr="00465A68">
              <w:t xml:space="preserve"> </w:t>
            </w:r>
            <w:proofErr w:type="spellStart"/>
            <w:r w:rsidRPr="00465A68">
              <w:t>рівня</w:t>
            </w:r>
            <w:proofErr w:type="spellEnd"/>
            <w:r w:rsidRPr="00465A68">
              <w:t xml:space="preserve"> </w:t>
            </w:r>
            <w:proofErr w:type="spellStart"/>
            <w:r w:rsidRPr="00465A68">
              <w:t>вільного</w:t>
            </w:r>
            <w:proofErr w:type="spellEnd"/>
            <w:r w:rsidRPr="00465A68">
              <w:t xml:space="preserve"> </w:t>
            </w:r>
            <w:proofErr w:type="spellStart"/>
            <w:r w:rsidRPr="00465A68">
              <w:t>володіння</w:t>
            </w:r>
            <w:proofErr w:type="spellEnd"/>
            <w:r w:rsidRPr="00465A68">
              <w:t xml:space="preserve"> державною </w:t>
            </w:r>
            <w:proofErr w:type="spellStart"/>
            <w:r w:rsidRPr="00465A68">
              <w:t>мовою</w:t>
            </w:r>
            <w:proofErr w:type="spellEnd"/>
            <w:r w:rsidRPr="00465A68">
              <w:t>;</w:t>
            </w:r>
          </w:p>
          <w:p w:rsidR="00B265DD" w:rsidRPr="00465A68" w:rsidRDefault="00B265DD" w:rsidP="008E4B32">
            <w:r w:rsidRPr="00465A68">
              <w:t xml:space="preserve">- </w:t>
            </w:r>
            <w:proofErr w:type="spellStart"/>
            <w:r w:rsidRPr="00465A68">
              <w:t>відомості</w:t>
            </w:r>
            <w:proofErr w:type="spellEnd"/>
            <w:r w:rsidRPr="00465A68">
              <w:t xml:space="preserve"> про стаж </w:t>
            </w:r>
            <w:proofErr w:type="spellStart"/>
            <w:r w:rsidRPr="00465A68">
              <w:t>роботи</w:t>
            </w:r>
            <w:proofErr w:type="spellEnd"/>
            <w:r w:rsidRPr="00465A68">
              <w:t xml:space="preserve">, стаж </w:t>
            </w:r>
            <w:proofErr w:type="spellStart"/>
            <w:r w:rsidRPr="00465A68">
              <w:t>державної</w:t>
            </w:r>
            <w:proofErr w:type="spellEnd"/>
            <w:r w:rsidRPr="00465A68">
              <w:t xml:space="preserve"> </w:t>
            </w:r>
            <w:proofErr w:type="spellStart"/>
            <w:r w:rsidRPr="00465A68">
              <w:t>служби</w:t>
            </w:r>
            <w:proofErr w:type="spellEnd"/>
            <w:r w:rsidRPr="00465A68">
              <w:t xml:space="preserve"> (за </w:t>
            </w:r>
            <w:proofErr w:type="spellStart"/>
            <w:r w:rsidRPr="00465A68">
              <w:t>наявності</w:t>
            </w:r>
            <w:proofErr w:type="spellEnd"/>
            <w:r w:rsidRPr="00465A68">
              <w:t xml:space="preserve">), </w:t>
            </w:r>
            <w:proofErr w:type="spellStart"/>
            <w:r w:rsidRPr="00465A68">
              <w:t>досвід</w:t>
            </w:r>
            <w:proofErr w:type="spellEnd"/>
            <w:r w:rsidRPr="00465A68">
              <w:t xml:space="preserve"> </w:t>
            </w:r>
            <w:proofErr w:type="spellStart"/>
            <w:r w:rsidRPr="00465A68">
              <w:t>роботи</w:t>
            </w:r>
            <w:proofErr w:type="spellEnd"/>
            <w:r w:rsidRPr="00465A68">
              <w:t xml:space="preserve"> на </w:t>
            </w:r>
            <w:proofErr w:type="spellStart"/>
            <w:r w:rsidRPr="00465A68">
              <w:t>відповідних</w:t>
            </w:r>
            <w:proofErr w:type="spellEnd"/>
            <w:r w:rsidRPr="00465A68">
              <w:t xml:space="preserve"> посадах у </w:t>
            </w:r>
            <w:proofErr w:type="spellStart"/>
            <w:r w:rsidRPr="00465A68">
              <w:t>сфері</w:t>
            </w:r>
            <w:proofErr w:type="spellEnd"/>
            <w:r w:rsidRPr="00465A68">
              <w:t xml:space="preserve">, </w:t>
            </w:r>
            <w:proofErr w:type="spellStart"/>
            <w:r w:rsidRPr="00465A68">
              <w:t>визначеній</w:t>
            </w:r>
            <w:proofErr w:type="spellEnd"/>
            <w:r w:rsidRPr="00465A68">
              <w:t xml:space="preserve"> в </w:t>
            </w:r>
            <w:proofErr w:type="spellStart"/>
            <w:r w:rsidRPr="00465A68">
              <w:t>умовах</w:t>
            </w:r>
            <w:proofErr w:type="spellEnd"/>
            <w:r w:rsidRPr="00465A68">
              <w:t xml:space="preserve"> конкурсу, та на </w:t>
            </w:r>
            <w:proofErr w:type="spellStart"/>
            <w:r w:rsidRPr="00465A68">
              <w:t>керівних</w:t>
            </w:r>
            <w:proofErr w:type="spellEnd"/>
            <w:r w:rsidRPr="00465A68">
              <w:t xml:space="preserve"> посадах (</w:t>
            </w:r>
            <w:proofErr w:type="gramStart"/>
            <w:r w:rsidRPr="00465A68">
              <w:t>за</w:t>
            </w:r>
            <w:proofErr w:type="gramEnd"/>
            <w:r w:rsidRPr="00465A68">
              <w:t xml:space="preserve"> </w:t>
            </w:r>
            <w:proofErr w:type="spellStart"/>
            <w:r w:rsidRPr="00465A68">
              <w:t>наявності</w:t>
            </w:r>
            <w:proofErr w:type="spellEnd"/>
            <w:r w:rsidRPr="00465A68">
              <w:t xml:space="preserve"> </w:t>
            </w:r>
            <w:proofErr w:type="spellStart"/>
            <w:r w:rsidRPr="00465A68">
              <w:t>відповідних</w:t>
            </w:r>
            <w:proofErr w:type="spellEnd"/>
            <w:r w:rsidRPr="00465A68">
              <w:t xml:space="preserve"> </w:t>
            </w:r>
            <w:proofErr w:type="spellStart"/>
            <w:r w:rsidRPr="00465A68">
              <w:t>вимог</w:t>
            </w:r>
            <w:proofErr w:type="spellEnd"/>
            <w:r w:rsidRPr="00465A68">
              <w:t>).</w:t>
            </w:r>
          </w:p>
          <w:p w:rsidR="00B265DD" w:rsidRPr="00465A68" w:rsidRDefault="00B265DD" w:rsidP="008E4B32">
            <w:r w:rsidRPr="00465A68">
              <w:t xml:space="preserve">3. </w:t>
            </w:r>
            <w:proofErr w:type="spellStart"/>
            <w:r w:rsidRPr="00465A68">
              <w:t>Заява</w:t>
            </w:r>
            <w:proofErr w:type="spellEnd"/>
            <w:r w:rsidRPr="00465A68">
              <w:t xml:space="preserve">, в </w:t>
            </w:r>
            <w:proofErr w:type="spellStart"/>
            <w:r w:rsidRPr="00465A68">
              <w:t>якій</w:t>
            </w:r>
            <w:proofErr w:type="spellEnd"/>
            <w:r w:rsidRPr="00465A68">
              <w:t xml:space="preserve"> </w:t>
            </w:r>
            <w:proofErr w:type="spellStart"/>
            <w:r w:rsidRPr="00465A68">
              <w:t>повідомляється</w:t>
            </w:r>
            <w:proofErr w:type="spellEnd"/>
            <w:r w:rsidRPr="00465A68">
              <w:t xml:space="preserve">, </w:t>
            </w:r>
            <w:proofErr w:type="spellStart"/>
            <w:r w:rsidRPr="00465A68">
              <w:t>що</w:t>
            </w:r>
            <w:proofErr w:type="spellEnd"/>
            <w:r w:rsidRPr="00465A68">
              <w:t xml:space="preserve"> до особи не </w:t>
            </w:r>
            <w:proofErr w:type="spellStart"/>
            <w:r w:rsidRPr="00465A68">
              <w:t>застосовуються</w:t>
            </w:r>
            <w:proofErr w:type="spellEnd"/>
            <w:r w:rsidRPr="00465A68">
              <w:t xml:space="preserve"> заборони,  </w:t>
            </w:r>
            <w:proofErr w:type="spellStart"/>
            <w:r w:rsidRPr="00465A68">
              <w:t>визначені</w:t>
            </w:r>
            <w:proofErr w:type="spellEnd"/>
            <w:r w:rsidRPr="00465A68">
              <w:t xml:space="preserve"> </w:t>
            </w:r>
            <w:proofErr w:type="spellStart"/>
            <w:r w:rsidRPr="00465A68">
              <w:t>частиною</w:t>
            </w:r>
            <w:proofErr w:type="spellEnd"/>
            <w:r w:rsidRPr="00465A68">
              <w:t xml:space="preserve"> </w:t>
            </w:r>
            <w:proofErr w:type="spellStart"/>
            <w:r w:rsidRPr="00465A68">
              <w:t>третьою</w:t>
            </w:r>
            <w:proofErr w:type="spellEnd"/>
            <w:r w:rsidRPr="00465A68">
              <w:t xml:space="preserve"> </w:t>
            </w:r>
            <w:proofErr w:type="spellStart"/>
            <w:r w:rsidRPr="00465A68">
              <w:t>або</w:t>
            </w:r>
            <w:proofErr w:type="spellEnd"/>
            <w:r w:rsidRPr="00465A68">
              <w:t xml:space="preserve"> четвертою </w:t>
            </w:r>
            <w:proofErr w:type="spellStart"/>
            <w:r w:rsidRPr="00465A68">
              <w:t>статті</w:t>
            </w:r>
            <w:proofErr w:type="spellEnd"/>
            <w:r w:rsidRPr="00465A68">
              <w:t xml:space="preserve"> 1 Закону </w:t>
            </w:r>
            <w:proofErr w:type="spellStart"/>
            <w:r w:rsidRPr="00465A68">
              <w:t>України</w:t>
            </w:r>
            <w:proofErr w:type="spellEnd"/>
            <w:r w:rsidRPr="00465A68">
              <w:t xml:space="preserve"> «Про </w:t>
            </w:r>
            <w:proofErr w:type="spellStart"/>
            <w:r w:rsidRPr="00465A68">
              <w:t>очищення</w:t>
            </w:r>
            <w:proofErr w:type="spellEnd"/>
            <w:r w:rsidRPr="00465A68">
              <w:t xml:space="preserve"> </w:t>
            </w:r>
            <w:proofErr w:type="spellStart"/>
            <w:r w:rsidRPr="00465A68">
              <w:t>влади</w:t>
            </w:r>
            <w:proofErr w:type="spellEnd"/>
            <w:r w:rsidRPr="00465A68">
              <w:t xml:space="preserve">», та </w:t>
            </w:r>
            <w:proofErr w:type="spellStart"/>
            <w:r w:rsidRPr="00465A68">
              <w:t>надається</w:t>
            </w:r>
            <w:proofErr w:type="spellEnd"/>
            <w:r w:rsidRPr="00465A68">
              <w:t xml:space="preserve"> </w:t>
            </w:r>
            <w:proofErr w:type="spellStart"/>
            <w:r w:rsidRPr="00465A68">
              <w:t>згода</w:t>
            </w:r>
            <w:proofErr w:type="spellEnd"/>
            <w:r w:rsidRPr="00465A68">
              <w:t xml:space="preserve"> на </w:t>
            </w:r>
            <w:proofErr w:type="spellStart"/>
            <w:r w:rsidRPr="00465A68">
              <w:t>проходження</w:t>
            </w:r>
            <w:proofErr w:type="spellEnd"/>
            <w:r w:rsidRPr="00465A68">
              <w:t xml:space="preserve"> </w:t>
            </w:r>
            <w:proofErr w:type="spellStart"/>
            <w:r w:rsidRPr="00465A68">
              <w:t>перевірки</w:t>
            </w:r>
            <w:proofErr w:type="spellEnd"/>
            <w:r w:rsidRPr="00465A68">
              <w:t xml:space="preserve"> </w:t>
            </w:r>
            <w:proofErr w:type="spellStart"/>
            <w:r w:rsidRPr="00465A68">
              <w:t>і</w:t>
            </w:r>
            <w:proofErr w:type="spellEnd"/>
            <w:r w:rsidRPr="00465A68">
              <w:t xml:space="preserve"> на </w:t>
            </w:r>
            <w:proofErr w:type="spellStart"/>
            <w:r w:rsidRPr="00465A68">
              <w:t>оприлюднення</w:t>
            </w:r>
            <w:proofErr w:type="spellEnd"/>
            <w:r w:rsidRPr="00465A68">
              <w:t xml:space="preserve"> </w:t>
            </w:r>
            <w:proofErr w:type="spellStart"/>
            <w:r w:rsidRPr="00465A68">
              <w:t>відомостей</w:t>
            </w:r>
            <w:proofErr w:type="spellEnd"/>
            <w:r w:rsidRPr="00465A68">
              <w:t xml:space="preserve"> </w:t>
            </w:r>
            <w:proofErr w:type="spellStart"/>
            <w:r w:rsidRPr="00465A68">
              <w:t>стосовно</w:t>
            </w:r>
            <w:proofErr w:type="spellEnd"/>
            <w:r w:rsidRPr="00465A68">
              <w:t xml:space="preserve"> </w:t>
            </w:r>
            <w:proofErr w:type="spellStart"/>
            <w:r w:rsidRPr="00465A68">
              <w:t>неї</w:t>
            </w:r>
            <w:proofErr w:type="spellEnd"/>
            <w:r w:rsidRPr="00465A68">
              <w:t xml:space="preserve"> </w:t>
            </w:r>
            <w:proofErr w:type="spellStart"/>
            <w:r w:rsidRPr="00465A68">
              <w:t>відповідно</w:t>
            </w:r>
            <w:proofErr w:type="spellEnd"/>
            <w:r w:rsidRPr="00465A68">
              <w:t xml:space="preserve"> </w:t>
            </w:r>
            <w:proofErr w:type="gramStart"/>
            <w:r w:rsidRPr="00465A68">
              <w:t>до</w:t>
            </w:r>
            <w:proofErr w:type="gramEnd"/>
            <w:r w:rsidRPr="00465A68">
              <w:t xml:space="preserve"> </w:t>
            </w:r>
            <w:proofErr w:type="spellStart"/>
            <w:r w:rsidRPr="00465A68">
              <w:t>зазначеного</w:t>
            </w:r>
            <w:proofErr w:type="spellEnd"/>
            <w:r w:rsidRPr="00465A68">
              <w:t xml:space="preserve"> Закону.</w:t>
            </w:r>
          </w:p>
          <w:p w:rsidR="00B265DD" w:rsidRPr="00465A68" w:rsidRDefault="00B265DD" w:rsidP="008E4B32">
            <w:proofErr w:type="spellStart"/>
            <w:r w:rsidRPr="00465A68">
              <w:t>Подання</w:t>
            </w:r>
            <w:proofErr w:type="spellEnd"/>
            <w:r w:rsidRPr="00465A68">
              <w:t xml:space="preserve"> </w:t>
            </w:r>
            <w:proofErr w:type="spellStart"/>
            <w:r w:rsidRPr="00465A68">
              <w:t>додатків</w:t>
            </w:r>
            <w:proofErr w:type="spellEnd"/>
            <w:r w:rsidRPr="00465A68">
              <w:t xml:space="preserve"> </w:t>
            </w:r>
            <w:proofErr w:type="gramStart"/>
            <w:r w:rsidRPr="00465A68">
              <w:t>до заяви</w:t>
            </w:r>
            <w:proofErr w:type="gramEnd"/>
            <w:r w:rsidRPr="00465A68">
              <w:t xml:space="preserve"> не </w:t>
            </w:r>
            <w:proofErr w:type="spellStart"/>
            <w:r w:rsidRPr="00465A68">
              <w:t>є</w:t>
            </w:r>
            <w:proofErr w:type="spellEnd"/>
            <w:r w:rsidRPr="00465A68">
              <w:t xml:space="preserve"> </w:t>
            </w:r>
            <w:proofErr w:type="spellStart"/>
            <w:r w:rsidRPr="00465A68">
              <w:t>обов’язковим</w:t>
            </w:r>
            <w:proofErr w:type="spellEnd"/>
            <w:r w:rsidRPr="00465A68">
              <w:t xml:space="preserve">. </w:t>
            </w:r>
          </w:p>
          <w:p w:rsidR="00B265DD" w:rsidRPr="00465A68" w:rsidRDefault="00B265DD" w:rsidP="008E4B32"/>
          <w:p w:rsidR="00B265DD" w:rsidRPr="00465A68" w:rsidRDefault="00B265DD" w:rsidP="008E4B32">
            <w:pPr>
              <w:rPr>
                <w:color w:val="000000"/>
              </w:rPr>
            </w:pPr>
            <w:proofErr w:type="spellStart"/>
            <w:r w:rsidRPr="00465A68">
              <w:rPr>
                <w:b/>
              </w:rPr>
              <w:t>Документи</w:t>
            </w:r>
            <w:proofErr w:type="spellEnd"/>
            <w:r w:rsidRPr="00465A68">
              <w:rPr>
                <w:b/>
              </w:rPr>
              <w:t xml:space="preserve"> </w:t>
            </w:r>
            <w:proofErr w:type="spellStart"/>
            <w:r w:rsidRPr="00465A68">
              <w:rPr>
                <w:b/>
              </w:rPr>
              <w:t>приймаються</w:t>
            </w:r>
            <w:proofErr w:type="spellEnd"/>
            <w:r w:rsidRPr="00465A68">
              <w:rPr>
                <w:b/>
              </w:rPr>
              <w:t xml:space="preserve"> до 17 год. 00 </w:t>
            </w:r>
            <w:proofErr w:type="spellStart"/>
            <w:r w:rsidRPr="00465A68">
              <w:rPr>
                <w:b/>
              </w:rPr>
              <w:t>хв</w:t>
            </w:r>
            <w:proofErr w:type="spellEnd"/>
            <w:r w:rsidRPr="00465A68">
              <w:rPr>
                <w:b/>
              </w:rPr>
              <w:t xml:space="preserve">. </w:t>
            </w:r>
            <w:r w:rsidR="00F62855">
              <w:rPr>
                <w:b/>
                <w:lang w:val="en-US"/>
              </w:rPr>
              <w:t xml:space="preserve">     </w:t>
            </w:r>
            <w:r>
              <w:rPr>
                <w:b/>
                <w:lang w:val="en-US"/>
              </w:rPr>
              <w:t>2</w:t>
            </w:r>
            <w:r w:rsidR="00F62855">
              <w:rPr>
                <w:b/>
                <w:lang w:val="en-US"/>
              </w:rPr>
              <w:t>5</w:t>
            </w:r>
            <w:r w:rsidRPr="00465A68">
              <w:rPr>
                <w:b/>
              </w:rPr>
              <w:t>.0</w:t>
            </w:r>
            <w:r w:rsidR="00F62855">
              <w:rPr>
                <w:b/>
                <w:lang w:val="en-US"/>
              </w:rPr>
              <w:t>6</w:t>
            </w:r>
            <w:r w:rsidRPr="00465A68">
              <w:rPr>
                <w:b/>
              </w:rPr>
              <w:t>.2021</w:t>
            </w:r>
            <w:r w:rsidRPr="00465A68">
              <w:t>.</w:t>
            </w:r>
          </w:p>
          <w:p w:rsidR="00B265DD" w:rsidRPr="00465A68" w:rsidRDefault="00B265DD" w:rsidP="008E4B32"/>
        </w:tc>
      </w:tr>
      <w:tr w:rsidR="00B265DD" w:rsidRPr="00537049" w:rsidTr="008E4B32">
        <w:tc>
          <w:tcPr>
            <w:tcW w:w="3252" w:type="dxa"/>
            <w:tcBorders>
              <w:top w:val="single" w:sz="4" w:space="0" w:color="auto"/>
              <w:left w:val="single" w:sz="4" w:space="0" w:color="auto"/>
              <w:bottom w:val="single" w:sz="4" w:space="0" w:color="auto"/>
              <w:right w:val="single" w:sz="4" w:space="0" w:color="auto"/>
            </w:tcBorders>
          </w:tcPr>
          <w:p w:rsidR="00B265DD" w:rsidRPr="00537049" w:rsidRDefault="00B265DD" w:rsidP="008E4B32">
            <w:pPr>
              <w:rPr>
                <w:lang w:val="uk-UA"/>
              </w:rPr>
            </w:pPr>
            <w:r w:rsidRPr="00537049">
              <w:rPr>
                <w:lang w:val="uk-UA"/>
              </w:rPr>
              <w:t>Додаткові (необов’язкові) документи</w:t>
            </w:r>
          </w:p>
        </w:tc>
        <w:tc>
          <w:tcPr>
            <w:tcW w:w="6319" w:type="dxa"/>
            <w:tcBorders>
              <w:top w:val="single" w:sz="4" w:space="0" w:color="auto"/>
              <w:left w:val="single" w:sz="4" w:space="0" w:color="auto"/>
              <w:bottom w:val="single" w:sz="4" w:space="0" w:color="auto"/>
              <w:right w:val="single" w:sz="4" w:space="0" w:color="auto"/>
            </w:tcBorders>
          </w:tcPr>
          <w:p w:rsidR="00B265DD" w:rsidRPr="00465A68" w:rsidRDefault="00B265DD" w:rsidP="00B265DD">
            <w:pPr>
              <w:rPr>
                <w:color w:val="000000"/>
              </w:rPr>
            </w:pPr>
            <w:proofErr w:type="spellStart"/>
            <w:r w:rsidRPr="00465A68">
              <w:rPr>
                <w:color w:val="000000"/>
              </w:rPr>
              <w:t>Заява</w:t>
            </w:r>
            <w:proofErr w:type="spellEnd"/>
            <w:r w:rsidRPr="00465A68">
              <w:rPr>
                <w:color w:val="000000"/>
              </w:rPr>
              <w:t xml:space="preserve"> </w:t>
            </w:r>
            <w:proofErr w:type="spellStart"/>
            <w:r w:rsidRPr="00465A68">
              <w:rPr>
                <w:color w:val="000000"/>
              </w:rPr>
              <w:t>щодо</w:t>
            </w:r>
            <w:proofErr w:type="spellEnd"/>
            <w:r w:rsidRPr="00465A68">
              <w:rPr>
                <w:color w:val="000000"/>
              </w:rPr>
              <w:t xml:space="preserve"> </w:t>
            </w:r>
            <w:proofErr w:type="spellStart"/>
            <w:r w:rsidRPr="00465A68">
              <w:rPr>
                <w:color w:val="000000"/>
              </w:rPr>
              <w:t>забезпечення</w:t>
            </w:r>
            <w:proofErr w:type="spellEnd"/>
            <w:r w:rsidRPr="00465A68">
              <w:rPr>
                <w:color w:val="000000"/>
              </w:rPr>
              <w:t xml:space="preserve"> </w:t>
            </w:r>
            <w:proofErr w:type="spellStart"/>
            <w:r w:rsidRPr="00465A68">
              <w:rPr>
                <w:color w:val="000000"/>
              </w:rPr>
              <w:t>розумним</w:t>
            </w:r>
            <w:proofErr w:type="spellEnd"/>
            <w:r w:rsidRPr="00465A68">
              <w:rPr>
                <w:color w:val="000000"/>
              </w:rPr>
              <w:t xml:space="preserve"> </w:t>
            </w:r>
            <w:proofErr w:type="spellStart"/>
            <w:r w:rsidRPr="00465A68">
              <w:rPr>
                <w:color w:val="000000"/>
              </w:rPr>
              <w:t>пристосуванням</w:t>
            </w:r>
            <w:proofErr w:type="spellEnd"/>
            <w:r w:rsidRPr="00465A68">
              <w:rPr>
                <w:color w:val="000000"/>
              </w:rPr>
              <w:t xml:space="preserve"> за формою </w:t>
            </w:r>
            <w:proofErr w:type="spellStart"/>
            <w:r w:rsidRPr="00465A68">
              <w:rPr>
                <w:color w:val="000000"/>
              </w:rPr>
              <w:t>згідно</w:t>
            </w:r>
            <w:proofErr w:type="spellEnd"/>
            <w:r w:rsidRPr="00465A68">
              <w:rPr>
                <w:color w:val="000000"/>
              </w:rPr>
              <w:t xml:space="preserve"> </w:t>
            </w:r>
            <w:proofErr w:type="spellStart"/>
            <w:r w:rsidRPr="00465A68">
              <w:rPr>
                <w:color w:val="000000"/>
              </w:rPr>
              <w:t>з</w:t>
            </w:r>
            <w:proofErr w:type="spellEnd"/>
            <w:r w:rsidRPr="00465A68">
              <w:rPr>
                <w:color w:val="000000"/>
              </w:rPr>
              <w:t xml:space="preserve"> </w:t>
            </w:r>
            <w:proofErr w:type="spellStart"/>
            <w:r w:rsidRPr="00465A68">
              <w:rPr>
                <w:color w:val="000000"/>
              </w:rPr>
              <w:t>додатком</w:t>
            </w:r>
            <w:proofErr w:type="spellEnd"/>
            <w:r w:rsidRPr="00465A68">
              <w:rPr>
                <w:color w:val="000000"/>
              </w:rPr>
              <w:t xml:space="preserve"> 3 до Порядку </w:t>
            </w:r>
            <w:proofErr w:type="spellStart"/>
            <w:r w:rsidRPr="00465A68">
              <w:rPr>
                <w:color w:val="000000"/>
              </w:rPr>
              <w:t>проведення</w:t>
            </w:r>
            <w:proofErr w:type="spellEnd"/>
            <w:r w:rsidRPr="00465A68">
              <w:rPr>
                <w:color w:val="000000"/>
              </w:rPr>
              <w:t xml:space="preserve"> конкурсу на </w:t>
            </w:r>
            <w:proofErr w:type="spellStart"/>
            <w:r w:rsidRPr="00465A68">
              <w:rPr>
                <w:color w:val="000000"/>
              </w:rPr>
              <w:t>зайняття</w:t>
            </w:r>
            <w:proofErr w:type="spellEnd"/>
            <w:r w:rsidRPr="00465A68">
              <w:rPr>
                <w:color w:val="000000"/>
              </w:rPr>
              <w:t xml:space="preserve"> посад </w:t>
            </w:r>
            <w:proofErr w:type="spellStart"/>
            <w:r w:rsidRPr="00465A68">
              <w:rPr>
                <w:color w:val="000000"/>
              </w:rPr>
              <w:t>державної</w:t>
            </w:r>
            <w:proofErr w:type="spellEnd"/>
            <w:r w:rsidRPr="00465A68">
              <w:rPr>
                <w:color w:val="000000"/>
              </w:rPr>
              <w:t xml:space="preserve"> </w:t>
            </w:r>
            <w:proofErr w:type="spellStart"/>
            <w:r w:rsidRPr="00465A68">
              <w:rPr>
                <w:color w:val="000000"/>
              </w:rPr>
              <w:t>служби</w:t>
            </w:r>
            <w:proofErr w:type="spellEnd"/>
            <w:r w:rsidRPr="00465A68">
              <w:rPr>
                <w:color w:val="000000"/>
              </w:rPr>
              <w:t xml:space="preserve">, </w:t>
            </w:r>
            <w:proofErr w:type="spellStart"/>
            <w:r w:rsidRPr="00465A68">
              <w:rPr>
                <w:color w:val="000000"/>
              </w:rPr>
              <w:t>затвердженого</w:t>
            </w:r>
            <w:proofErr w:type="spellEnd"/>
            <w:r w:rsidRPr="00465A68">
              <w:rPr>
                <w:color w:val="000000"/>
              </w:rPr>
              <w:t xml:space="preserve"> </w:t>
            </w:r>
            <w:proofErr w:type="spellStart"/>
            <w:r w:rsidRPr="00465A68">
              <w:rPr>
                <w:color w:val="000000"/>
              </w:rPr>
              <w:t>постановою</w:t>
            </w:r>
            <w:proofErr w:type="spellEnd"/>
            <w:r w:rsidRPr="00465A68">
              <w:rPr>
                <w:color w:val="000000"/>
              </w:rPr>
              <w:t xml:space="preserve"> </w:t>
            </w:r>
            <w:proofErr w:type="spellStart"/>
            <w:r w:rsidRPr="00465A68">
              <w:rPr>
                <w:color w:val="000000"/>
              </w:rPr>
              <w:t>Кабінету</w:t>
            </w:r>
            <w:proofErr w:type="spellEnd"/>
            <w:r w:rsidRPr="00465A68">
              <w:rPr>
                <w:color w:val="000000"/>
              </w:rPr>
              <w:t xml:space="preserve"> </w:t>
            </w:r>
            <w:proofErr w:type="spellStart"/>
            <w:r w:rsidRPr="00465A68">
              <w:rPr>
                <w:color w:val="000000"/>
              </w:rPr>
              <w:t>Міні</w:t>
            </w:r>
            <w:proofErr w:type="gramStart"/>
            <w:r w:rsidRPr="00465A68">
              <w:rPr>
                <w:color w:val="000000"/>
              </w:rPr>
              <w:t>стр</w:t>
            </w:r>
            <w:proofErr w:type="gramEnd"/>
            <w:r w:rsidRPr="00465A68">
              <w:rPr>
                <w:color w:val="000000"/>
              </w:rPr>
              <w:t>ів</w:t>
            </w:r>
            <w:proofErr w:type="spellEnd"/>
            <w:r w:rsidRPr="00465A68">
              <w:rPr>
                <w:color w:val="000000"/>
              </w:rPr>
              <w:t xml:space="preserve"> </w:t>
            </w:r>
            <w:proofErr w:type="spellStart"/>
            <w:r w:rsidRPr="00465A68">
              <w:rPr>
                <w:color w:val="000000"/>
              </w:rPr>
              <w:t>України</w:t>
            </w:r>
            <w:proofErr w:type="spellEnd"/>
            <w:r w:rsidRPr="00465A68">
              <w:rPr>
                <w:color w:val="000000"/>
              </w:rPr>
              <w:t xml:space="preserve"> </w:t>
            </w:r>
            <w:r w:rsidRPr="00465A68">
              <w:rPr>
                <w:color w:val="000000"/>
              </w:rPr>
              <w:br/>
            </w:r>
            <w:proofErr w:type="spellStart"/>
            <w:r w:rsidRPr="00465A68">
              <w:rPr>
                <w:color w:val="000000"/>
              </w:rPr>
              <w:t>від</w:t>
            </w:r>
            <w:proofErr w:type="spellEnd"/>
            <w:r w:rsidRPr="00465A68">
              <w:rPr>
                <w:color w:val="000000"/>
              </w:rPr>
              <w:t xml:space="preserve"> 25.03.2016 № 246.</w:t>
            </w:r>
          </w:p>
          <w:p w:rsidR="00B265DD" w:rsidRPr="00537049" w:rsidRDefault="00B265DD" w:rsidP="008E4B32">
            <w:pPr>
              <w:pStyle w:val="rvps2"/>
              <w:shd w:val="clear" w:color="auto" w:fill="FFFFFF"/>
              <w:spacing w:before="0" w:beforeAutospacing="0" w:after="0" w:afterAutospacing="0"/>
              <w:jc w:val="both"/>
            </w:pPr>
          </w:p>
        </w:tc>
      </w:tr>
      <w:tr w:rsidR="002B5F4C" w:rsidRPr="00537049" w:rsidTr="008E4B32">
        <w:tc>
          <w:tcPr>
            <w:tcW w:w="3252" w:type="dxa"/>
            <w:tcBorders>
              <w:top w:val="single" w:sz="4" w:space="0" w:color="auto"/>
              <w:left w:val="single" w:sz="4" w:space="0" w:color="auto"/>
              <w:bottom w:val="single" w:sz="4" w:space="0" w:color="auto"/>
              <w:right w:val="single" w:sz="4" w:space="0" w:color="auto"/>
            </w:tcBorders>
          </w:tcPr>
          <w:p w:rsidR="002B5F4C" w:rsidRPr="00465A68" w:rsidRDefault="002B5F4C" w:rsidP="008E4B32">
            <w:r w:rsidRPr="00465A68">
              <w:t xml:space="preserve">Дата </w:t>
            </w:r>
            <w:proofErr w:type="spellStart"/>
            <w:r w:rsidRPr="00465A68">
              <w:t>і</w:t>
            </w:r>
            <w:proofErr w:type="spellEnd"/>
            <w:r w:rsidRPr="00465A68">
              <w:t xml:space="preserve"> час початку </w:t>
            </w:r>
            <w:proofErr w:type="spellStart"/>
            <w:r w:rsidRPr="00465A68">
              <w:t>проведення</w:t>
            </w:r>
            <w:proofErr w:type="spellEnd"/>
            <w:r w:rsidRPr="00465A68">
              <w:t xml:space="preserve"> </w:t>
            </w:r>
            <w:proofErr w:type="spellStart"/>
            <w:r w:rsidRPr="00465A68">
              <w:t>тестування</w:t>
            </w:r>
            <w:proofErr w:type="spellEnd"/>
            <w:r w:rsidRPr="00465A68">
              <w:t xml:space="preserve"> </w:t>
            </w:r>
            <w:proofErr w:type="spellStart"/>
            <w:r w:rsidRPr="00465A68">
              <w:t>кандидаті</w:t>
            </w:r>
            <w:proofErr w:type="gramStart"/>
            <w:r w:rsidRPr="00465A68">
              <w:t>в</w:t>
            </w:r>
            <w:proofErr w:type="spellEnd"/>
            <w:proofErr w:type="gramEnd"/>
          </w:p>
        </w:tc>
        <w:tc>
          <w:tcPr>
            <w:tcW w:w="6319" w:type="dxa"/>
            <w:tcBorders>
              <w:top w:val="single" w:sz="4" w:space="0" w:color="auto"/>
              <w:left w:val="single" w:sz="4" w:space="0" w:color="auto"/>
              <w:bottom w:val="single" w:sz="4" w:space="0" w:color="auto"/>
              <w:right w:val="single" w:sz="4" w:space="0" w:color="auto"/>
            </w:tcBorders>
          </w:tcPr>
          <w:p w:rsidR="002B5F4C" w:rsidRPr="00465A68" w:rsidRDefault="00F62855" w:rsidP="00F62855">
            <w:pPr>
              <w:rPr>
                <w:b/>
              </w:rPr>
            </w:pPr>
            <w:r>
              <w:rPr>
                <w:b/>
                <w:lang w:val="en-US"/>
              </w:rPr>
              <w:t>0</w:t>
            </w:r>
            <w:r w:rsidR="00D72CE4">
              <w:rPr>
                <w:b/>
                <w:lang w:val="en-US"/>
              </w:rPr>
              <w:t>1</w:t>
            </w:r>
            <w:r w:rsidR="002B5F4C" w:rsidRPr="00465A68">
              <w:rPr>
                <w:b/>
              </w:rPr>
              <w:t>.0</w:t>
            </w:r>
            <w:r>
              <w:rPr>
                <w:b/>
                <w:lang w:val="en-US"/>
              </w:rPr>
              <w:t>7</w:t>
            </w:r>
            <w:r w:rsidR="002B5F4C" w:rsidRPr="00465A68">
              <w:rPr>
                <w:b/>
              </w:rPr>
              <w:t>.2021 о 1</w:t>
            </w:r>
            <w:r w:rsidR="002B5F4C">
              <w:rPr>
                <w:b/>
                <w:lang w:val="uk-UA"/>
              </w:rPr>
              <w:t>0</w:t>
            </w:r>
            <w:r w:rsidR="002B5F4C" w:rsidRPr="00465A68">
              <w:rPr>
                <w:b/>
              </w:rPr>
              <w:t xml:space="preserve">.00 год. 00 </w:t>
            </w:r>
            <w:proofErr w:type="spellStart"/>
            <w:r w:rsidR="002B5F4C" w:rsidRPr="00465A68">
              <w:rPr>
                <w:b/>
              </w:rPr>
              <w:t>хв</w:t>
            </w:r>
            <w:proofErr w:type="spellEnd"/>
            <w:r w:rsidR="002B5F4C" w:rsidRPr="00465A68">
              <w:rPr>
                <w:b/>
              </w:rPr>
              <w:t>.</w:t>
            </w:r>
          </w:p>
        </w:tc>
      </w:tr>
      <w:tr w:rsidR="002B5F4C" w:rsidRPr="00537049" w:rsidTr="008E4B32">
        <w:tc>
          <w:tcPr>
            <w:tcW w:w="3252" w:type="dxa"/>
            <w:tcBorders>
              <w:top w:val="single" w:sz="4" w:space="0" w:color="auto"/>
              <w:left w:val="single" w:sz="4" w:space="0" w:color="auto"/>
              <w:bottom w:val="single" w:sz="4" w:space="0" w:color="auto"/>
              <w:right w:val="single" w:sz="4" w:space="0" w:color="auto"/>
            </w:tcBorders>
          </w:tcPr>
          <w:p w:rsidR="002B5F4C" w:rsidRPr="00465A68" w:rsidRDefault="002B5F4C" w:rsidP="008E4B32">
            <w:proofErr w:type="spellStart"/>
            <w:r w:rsidRPr="00465A68">
              <w:t>Місце</w:t>
            </w:r>
            <w:proofErr w:type="spellEnd"/>
            <w:r w:rsidRPr="00465A68">
              <w:t xml:space="preserve"> </w:t>
            </w:r>
            <w:proofErr w:type="spellStart"/>
            <w:r w:rsidRPr="00465A68">
              <w:t>або</w:t>
            </w:r>
            <w:proofErr w:type="spellEnd"/>
            <w:r w:rsidRPr="00465A68">
              <w:t xml:space="preserve"> </w:t>
            </w:r>
            <w:proofErr w:type="spellStart"/>
            <w:r w:rsidRPr="00465A68">
              <w:t>спосіб</w:t>
            </w:r>
            <w:proofErr w:type="spellEnd"/>
            <w:r w:rsidRPr="00465A68">
              <w:t xml:space="preserve"> </w:t>
            </w:r>
            <w:proofErr w:type="spellStart"/>
            <w:r w:rsidRPr="00465A68">
              <w:t>проведення</w:t>
            </w:r>
            <w:proofErr w:type="spellEnd"/>
            <w:r w:rsidRPr="00465A68">
              <w:t xml:space="preserve"> </w:t>
            </w:r>
            <w:proofErr w:type="spellStart"/>
            <w:r w:rsidRPr="00465A68">
              <w:t>тестування</w:t>
            </w:r>
            <w:proofErr w:type="spellEnd"/>
          </w:p>
        </w:tc>
        <w:tc>
          <w:tcPr>
            <w:tcW w:w="6319" w:type="dxa"/>
            <w:tcBorders>
              <w:top w:val="single" w:sz="4" w:space="0" w:color="auto"/>
              <w:left w:val="single" w:sz="4" w:space="0" w:color="auto"/>
              <w:bottom w:val="single" w:sz="4" w:space="0" w:color="auto"/>
              <w:right w:val="single" w:sz="4" w:space="0" w:color="auto"/>
            </w:tcBorders>
          </w:tcPr>
          <w:p w:rsidR="002B5F4C" w:rsidRPr="00465A68" w:rsidRDefault="002B5F4C" w:rsidP="008E4B32">
            <w:proofErr w:type="spellStart"/>
            <w:r w:rsidRPr="00465A68">
              <w:t>м</w:t>
            </w:r>
            <w:proofErr w:type="gramStart"/>
            <w:r w:rsidRPr="00465A68">
              <w:t>.Я</w:t>
            </w:r>
            <w:proofErr w:type="gramEnd"/>
            <w:r w:rsidRPr="00465A68">
              <w:t>ворів</w:t>
            </w:r>
            <w:proofErr w:type="spellEnd"/>
            <w:r w:rsidRPr="00465A68">
              <w:t xml:space="preserve">, </w:t>
            </w:r>
            <w:proofErr w:type="spellStart"/>
            <w:r w:rsidRPr="00465A68">
              <w:t>вул</w:t>
            </w:r>
            <w:proofErr w:type="spellEnd"/>
            <w:r w:rsidRPr="00465A68">
              <w:t xml:space="preserve">. </w:t>
            </w:r>
            <w:proofErr w:type="spellStart"/>
            <w:r w:rsidRPr="00465A68">
              <w:t>Іванна</w:t>
            </w:r>
            <w:proofErr w:type="spellEnd"/>
            <w:r w:rsidRPr="00465A68">
              <w:t xml:space="preserve"> Франка,8 </w:t>
            </w:r>
            <w:r>
              <w:rPr>
                <w:lang w:val="uk-UA"/>
              </w:rPr>
              <w:t>Фінансове управління</w:t>
            </w:r>
            <w:r w:rsidRPr="00465A68">
              <w:t xml:space="preserve"> </w:t>
            </w:r>
            <w:proofErr w:type="spellStart"/>
            <w:r w:rsidRPr="00465A68">
              <w:t>Яворівської</w:t>
            </w:r>
            <w:proofErr w:type="spellEnd"/>
            <w:r w:rsidRPr="00465A68">
              <w:t xml:space="preserve"> </w:t>
            </w:r>
            <w:proofErr w:type="spellStart"/>
            <w:r w:rsidRPr="00465A68">
              <w:t>районної</w:t>
            </w:r>
            <w:proofErr w:type="spellEnd"/>
            <w:r w:rsidRPr="00465A68">
              <w:t xml:space="preserve"> </w:t>
            </w:r>
            <w:proofErr w:type="spellStart"/>
            <w:r w:rsidRPr="00465A68">
              <w:t>державної</w:t>
            </w:r>
            <w:proofErr w:type="spellEnd"/>
            <w:r w:rsidRPr="00465A68">
              <w:t xml:space="preserve"> </w:t>
            </w:r>
            <w:proofErr w:type="spellStart"/>
            <w:r w:rsidRPr="00465A68">
              <w:t>адміністрації</w:t>
            </w:r>
            <w:proofErr w:type="spellEnd"/>
          </w:p>
          <w:p w:rsidR="002B5F4C" w:rsidRPr="00465A68" w:rsidRDefault="002B5F4C" w:rsidP="008E4B32">
            <w:r w:rsidRPr="00465A68">
              <w:t>(</w:t>
            </w:r>
            <w:proofErr w:type="spellStart"/>
            <w:r w:rsidRPr="00465A68">
              <w:t>проведення</w:t>
            </w:r>
            <w:proofErr w:type="spellEnd"/>
            <w:r w:rsidRPr="00465A68">
              <w:t xml:space="preserve"> </w:t>
            </w:r>
            <w:proofErr w:type="spellStart"/>
            <w:r w:rsidRPr="00465A68">
              <w:t>тестування</w:t>
            </w:r>
            <w:proofErr w:type="spellEnd"/>
            <w:r w:rsidRPr="00465A68">
              <w:t xml:space="preserve"> за </w:t>
            </w:r>
            <w:proofErr w:type="spellStart"/>
            <w:r w:rsidRPr="00465A68">
              <w:t>фізичної</w:t>
            </w:r>
            <w:proofErr w:type="spellEnd"/>
            <w:r w:rsidRPr="00465A68">
              <w:t xml:space="preserve"> </w:t>
            </w:r>
            <w:proofErr w:type="spellStart"/>
            <w:r w:rsidRPr="00465A68">
              <w:t>присутності</w:t>
            </w:r>
            <w:proofErr w:type="spellEnd"/>
            <w:r w:rsidRPr="00465A68">
              <w:t xml:space="preserve"> </w:t>
            </w:r>
            <w:proofErr w:type="spellStart"/>
            <w:r w:rsidRPr="00465A68">
              <w:t>кандидатів</w:t>
            </w:r>
            <w:proofErr w:type="spellEnd"/>
            <w:r w:rsidRPr="00465A68">
              <w:t>)</w:t>
            </w:r>
          </w:p>
        </w:tc>
      </w:tr>
      <w:tr w:rsidR="002B5F4C" w:rsidRPr="00537049" w:rsidTr="008E4B32">
        <w:tc>
          <w:tcPr>
            <w:tcW w:w="3252" w:type="dxa"/>
            <w:tcBorders>
              <w:top w:val="single" w:sz="4" w:space="0" w:color="auto"/>
              <w:left w:val="single" w:sz="4" w:space="0" w:color="auto"/>
              <w:bottom w:val="single" w:sz="4" w:space="0" w:color="auto"/>
              <w:right w:val="single" w:sz="4" w:space="0" w:color="auto"/>
            </w:tcBorders>
          </w:tcPr>
          <w:p w:rsidR="002B5F4C" w:rsidRPr="00465A68" w:rsidRDefault="002B5F4C" w:rsidP="008E4B32">
            <w:proofErr w:type="spellStart"/>
            <w:r w:rsidRPr="00465A68">
              <w:t>Місце</w:t>
            </w:r>
            <w:proofErr w:type="spellEnd"/>
            <w:r w:rsidRPr="00465A68">
              <w:t xml:space="preserve"> </w:t>
            </w:r>
            <w:proofErr w:type="spellStart"/>
            <w:r w:rsidRPr="00465A68">
              <w:t>або</w:t>
            </w:r>
            <w:proofErr w:type="spellEnd"/>
            <w:r w:rsidRPr="00465A68">
              <w:t xml:space="preserve"> </w:t>
            </w:r>
            <w:proofErr w:type="spellStart"/>
            <w:r w:rsidRPr="00465A68">
              <w:t>спосіб</w:t>
            </w:r>
            <w:proofErr w:type="spellEnd"/>
            <w:r w:rsidRPr="00465A68">
              <w:t xml:space="preserve"> </w:t>
            </w:r>
            <w:proofErr w:type="spellStart"/>
            <w:r w:rsidRPr="00465A68">
              <w:t>проведення</w:t>
            </w:r>
            <w:proofErr w:type="spellEnd"/>
            <w:r w:rsidRPr="00465A68">
              <w:t xml:space="preserve"> </w:t>
            </w:r>
            <w:proofErr w:type="spellStart"/>
            <w:r w:rsidRPr="00465A68">
              <w:t>співбесіди</w:t>
            </w:r>
            <w:proofErr w:type="spellEnd"/>
            <w:r w:rsidRPr="00465A68">
              <w:t xml:space="preserve"> (</w:t>
            </w:r>
            <w:proofErr w:type="spellStart"/>
            <w:r w:rsidRPr="00465A68">
              <w:t>із</w:t>
            </w:r>
            <w:proofErr w:type="spellEnd"/>
            <w:r w:rsidRPr="00465A68">
              <w:t xml:space="preserve"> </w:t>
            </w:r>
            <w:proofErr w:type="spellStart"/>
            <w:r w:rsidRPr="00465A68">
              <w:t>зазначенням</w:t>
            </w:r>
            <w:proofErr w:type="spellEnd"/>
            <w:r w:rsidRPr="00465A68">
              <w:t xml:space="preserve"> </w:t>
            </w:r>
            <w:proofErr w:type="spellStart"/>
            <w:r w:rsidRPr="00465A68">
              <w:t>електронної</w:t>
            </w:r>
            <w:proofErr w:type="spellEnd"/>
            <w:r w:rsidRPr="00465A68">
              <w:t xml:space="preserve"> </w:t>
            </w:r>
            <w:proofErr w:type="spellStart"/>
            <w:r w:rsidRPr="00465A68">
              <w:t>платформи</w:t>
            </w:r>
            <w:proofErr w:type="spellEnd"/>
            <w:r w:rsidRPr="00465A68">
              <w:t xml:space="preserve"> для </w:t>
            </w:r>
            <w:proofErr w:type="spellStart"/>
            <w:r w:rsidRPr="00465A68">
              <w:t>комунікації</w:t>
            </w:r>
            <w:proofErr w:type="spellEnd"/>
            <w:r w:rsidRPr="00465A68">
              <w:t xml:space="preserve"> </w:t>
            </w:r>
            <w:proofErr w:type="spellStart"/>
            <w:r w:rsidRPr="00465A68">
              <w:t>дистанційно</w:t>
            </w:r>
            <w:proofErr w:type="spellEnd"/>
            <w:r w:rsidRPr="00465A68">
              <w:t>)</w:t>
            </w:r>
          </w:p>
        </w:tc>
        <w:tc>
          <w:tcPr>
            <w:tcW w:w="6319" w:type="dxa"/>
            <w:tcBorders>
              <w:top w:val="single" w:sz="4" w:space="0" w:color="auto"/>
              <w:left w:val="single" w:sz="4" w:space="0" w:color="auto"/>
              <w:bottom w:val="single" w:sz="4" w:space="0" w:color="auto"/>
              <w:right w:val="single" w:sz="4" w:space="0" w:color="auto"/>
            </w:tcBorders>
          </w:tcPr>
          <w:p w:rsidR="002B5F4C" w:rsidRPr="00465A68" w:rsidRDefault="002B5F4C" w:rsidP="008E4B32">
            <w:proofErr w:type="spellStart"/>
            <w:r w:rsidRPr="00465A68">
              <w:t>м</w:t>
            </w:r>
            <w:proofErr w:type="gramStart"/>
            <w:r w:rsidRPr="00465A68">
              <w:t>.Я</w:t>
            </w:r>
            <w:proofErr w:type="gramEnd"/>
            <w:r w:rsidRPr="00465A68">
              <w:t>ворів</w:t>
            </w:r>
            <w:proofErr w:type="spellEnd"/>
            <w:r w:rsidRPr="00465A68">
              <w:t xml:space="preserve">, </w:t>
            </w:r>
            <w:proofErr w:type="spellStart"/>
            <w:r w:rsidRPr="00465A68">
              <w:t>вул</w:t>
            </w:r>
            <w:proofErr w:type="spellEnd"/>
            <w:r w:rsidRPr="00465A68">
              <w:t xml:space="preserve">. </w:t>
            </w:r>
            <w:proofErr w:type="spellStart"/>
            <w:r w:rsidRPr="00465A68">
              <w:t>Іванна</w:t>
            </w:r>
            <w:proofErr w:type="spellEnd"/>
            <w:r w:rsidRPr="00465A68">
              <w:t xml:space="preserve"> Франка,8 </w:t>
            </w:r>
            <w:r>
              <w:rPr>
                <w:lang w:val="uk-UA"/>
              </w:rPr>
              <w:t xml:space="preserve"> Фінансове управління</w:t>
            </w:r>
            <w:r w:rsidRPr="00465A68">
              <w:t xml:space="preserve"> </w:t>
            </w:r>
            <w:proofErr w:type="spellStart"/>
            <w:r w:rsidRPr="00465A68">
              <w:t>Яворівської</w:t>
            </w:r>
            <w:proofErr w:type="spellEnd"/>
            <w:r w:rsidRPr="00465A68">
              <w:t xml:space="preserve"> </w:t>
            </w:r>
            <w:proofErr w:type="spellStart"/>
            <w:r w:rsidRPr="00465A68">
              <w:t>районної</w:t>
            </w:r>
            <w:proofErr w:type="spellEnd"/>
            <w:r w:rsidRPr="00465A68">
              <w:t xml:space="preserve"> </w:t>
            </w:r>
            <w:proofErr w:type="spellStart"/>
            <w:r w:rsidRPr="00465A68">
              <w:t>державної</w:t>
            </w:r>
            <w:proofErr w:type="spellEnd"/>
            <w:r w:rsidRPr="00465A68">
              <w:t xml:space="preserve"> </w:t>
            </w:r>
            <w:proofErr w:type="spellStart"/>
            <w:r w:rsidRPr="00465A68">
              <w:t>адміністрації</w:t>
            </w:r>
            <w:proofErr w:type="spellEnd"/>
          </w:p>
          <w:p w:rsidR="002B5F4C" w:rsidRPr="00465A68" w:rsidRDefault="002B5F4C" w:rsidP="008E4B32">
            <w:r w:rsidRPr="00465A68">
              <w:t>(</w:t>
            </w:r>
            <w:proofErr w:type="spellStart"/>
            <w:r w:rsidRPr="00465A68">
              <w:t>проведення</w:t>
            </w:r>
            <w:proofErr w:type="spellEnd"/>
            <w:r w:rsidRPr="00465A68">
              <w:t xml:space="preserve"> </w:t>
            </w:r>
            <w:proofErr w:type="spellStart"/>
            <w:r w:rsidRPr="00465A68">
              <w:t>співбесіди</w:t>
            </w:r>
            <w:proofErr w:type="spellEnd"/>
            <w:r w:rsidRPr="00465A68">
              <w:t xml:space="preserve"> за </w:t>
            </w:r>
            <w:proofErr w:type="spellStart"/>
            <w:r w:rsidRPr="00465A68">
              <w:t>фізичної</w:t>
            </w:r>
            <w:proofErr w:type="spellEnd"/>
            <w:r w:rsidRPr="00465A68">
              <w:t xml:space="preserve"> </w:t>
            </w:r>
            <w:proofErr w:type="spellStart"/>
            <w:r w:rsidRPr="00465A68">
              <w:t>присутності</w:t>
            </w:r>
            <w:proofErr w:type="spellEnd"/>
            <w:r w:rsidRPr="00465A68">
              <w:t xml:space="preserve"> </w:t>
            </w:r>
            <w:proofErr w:type="spellStart"/>
            <w:r w:rsidRPr="00465A68">
              <w:t>кандидатів</w:t>
            </w:r>
            <w:proofErr w:type="spellEnd"/>
            <w:r w:rsidRPr="00465A68">
              <w:t>)</w:t>
            </w:r>
          </w:p>
        </w:tc>
      </w:tr>
      <w:tr w:rsidR="002B5F4C" w:rsidRPr="004801DB" w:rsidTr="008E4B32">
        <w:tc>
          <w:tcPr>
            <w:tcW w:w="3252" w:type="dxa"/>
            <w:tcBorders>
              <w:top w:val="single" w:sz="4" w:space="0" w:color="auto"/>
              <w:left w:val="single" w:sz="4" w:space="0" w:color="auto"/>
              <w:bottom w:val="single" w:sz="4" w:space="0" w:color="auto"/>
              <w:right w:val="single" w:sz="4" w:space="0" w:color="auto"/>
            </w:tcBorders>
          </w:tcPr>
          <w:p w:rsidR="002B5F4C" w:rsidRPr="00537049" w:rsidRDefault="002B5F4C" w:rsidP="008E4B32">
            <w:pPr>
              <w:rPr>
                <w:lang w:val="uk-UA"/>
              </w:rPr>
            </w:pPr>
            <w:r w:rsidRPr="00537049">
              <w:rPr>
                <w:lang w:val="uk-UA"/>
              </w:rPr>
              <w:lastRenderedPageBreak/>
              <w:t xml:space="preserve">Прізвище, ім’я та по батькові, номер телефону та адреса електронної пошти особи, яка надає додаткову інформацію з питань проведення конкурсу </w:t>
            </w:r>
          </w:p>
        </w:tc>
        <w:tc>
          <w:tcPr>
            <w:tcW w:w="6319" w:type="dxa"/>
            <w:tcBorders>
              <w:top w:val="single" w:sz="4" w:space="0" w:color="auto"/>
              <w:left w:val="single" w:sz="4" w:space="0" w:color="auto"/>
              <w:bottom w:val="single" w:sz="4" w:space="0" w:color="auto"/>
              <w:right w:val="single" w:sz="4" w:space="0" w:color="auto"/>
            </w:tcBorders>
          </w:tcPr>
          <w:p w:rsidR="002B5F4C" w:rsidRPr="00537049" w:rsidRDefault="00F62855" w:rsidP="00F62855">
            <w:pPr>
              <w:rPr>
                <w:lang w:val="uk-UA"/>
              </w:rPr>
            </w:pPr>
            <w:r>
              <w:rPr>
                <w:lang w:val="uk-UA"/>
              </w:rPr>
              <w:t>Головний спеціаліст бюджетного відділу фінансового управління Яворівської райдержадміністрації</w:t>
            </w:r>
            <w:r w:rsidR="002B5F4C">
              <w:rPr>
                <w:lang w:val="uk-UA"/>
              </w:rPr>
              <w:t>. Тел.(</w:t>
            </w:r>
            <w:bookmarkStart w:id="0" w:name="_GoBack"/>
            <w:bookmarkEnd w:id="0"/>
            <w:r w:rsidR="002B5F4C">
              <w:rPr>
                <w:lang w:val="uk-UA"/>
              </w:rPr>
              <w:t>097</w:t>
            </w:r>
            <w:r>
              <w:rPr>
                <w:lang w:val="uk-UA"/>
              </w:rPr>
              <w:t>9902129</w:t>
            </w:r>
            <w:r w:rsidR="002B5F4C">
              <w:rPr>
                <w:lang w:val="uk-UA"/>
              </w:rPr>
              <w:t>)</w:t>
            </w:r>
            <w:proofErr w:type="spellStart"/>
            <w:r w:rsidR="002B5F4C" w:rsidRPr="00537049">
              <w:rPr>
                <w:lang w:val="uk-UA"/>
              </w:rPr>
              <w:t>Email</w:t>
            </w:r>
            <w:proofErr w:type="spellEnd"/>
            <w:r w:rsidR="002B5F4C" w:rsidRPr="00537049">
              <w:rPr>
                <w:lang w:val="uk-UA"/>
              </w:rPr>
              <w:t xml:space="preserve">: </w:t>
            </w:r>
            <w:r w:rsidR="002B5F4C">
              <w:rPr>
                <w:lang w:val="uk-UA"/>
              </w:rPr>
              <w:t>29fin_yavoriv@ukr.net</w:t>
            </w:r>
            <w:r w:rsidR="001709F0">
              <w:fldChar w:fldCharType="begin"/>
            </w:r>
            <w:r w:rsidR="001709F0">
              <w:instrText>HYPERLINK "mailto:inbox@rvm.rv.court.gov.ua"</w:instrText>
            </w:r>
            <w:r w:rsidR="001709F0">
              <w:fldChar w:fldCharType="separate"/>
            </w:r>
            <w:r w:rsidR="001709F0">
              <w:fldChar w:fldCharType="end"/>
            </w:r>
          </w:p>
        </w:tc>
      </w:tr>
      <w:tr w:rsidR="002B5F4C" w:rsidRPr="00537049" w:rsidTr="008E4B32">
        <w:tc>
          <w:tcPr>
            <w:tcW w:w="9571" w:type="dxa"/>
            <w:gridSpan w:val="2"/>
            <w:tcBorders>
              <w:top w:val="single" w:sz="4" w:space="0" w:color="auto"/>
              <w:left w:val="single" w:sz="4" w:space="0" w:color="auto"/>
              <w:bottom w:val="single" w:sz="4" w:space="0" w:color="auto"/>
              <w:right w:val="single" w:sz="4" w:space="0" w:color="auto"/>
            </w:tcBorders>
          </w:tcPr>
          <w:p w:rsidR="002B5F4C" w:rsidRPr="00537049" w:rsidRDefault="002B5F4C" w:rsidP="008E4B32">
            <w:pPr>
              <w:jc w:val="center"/>
              <w:rPr>
                <w:b/>
                <w:lang w:val="uk-UA"/>
              </w:rPr>
            </w:pPr>
          </w:p>
          <w:p w:rsidR="002B5F4C" w:rsidRPr="00537049" w:rsidRDefault="002B5F4C" w:rsidP="008E4B32">
            <w:pPr>
              <w:jc w:val="center"/>
              <w:rPr>
                <w:b/>
                <w:lang w:val="uk-UA"/>
              </w:rPr>
            </w:pPr>
            <w:r w:rsidRPr="00537049">
              <w:rPr>
                <w:b/>
                <w:lang w:val="uk-UA"/>
              </w:rPr>
              <w:t xml:space="preserve">Кваліфікаційні Вимоги </w:t>
            </w:r>
          </w:p>
        </w:tc>
      </w:tr>
      <w:tr w:rsidR="002B5F4C" w:rsidRPr="00537049" w:rsidTr="008E4B32">
        <w:tc>
          <w:tcPr>
            <w:tcW w:w="3252" w:type="dxa"/>
            <w:tcBorders>
              <w:top w:val="single" w:sz="4" w:space="0" w:color="auto"/>
              <w:left w:val="single" w:sz="4" w:space="0" w:color="auto"/>
              <w:bottom w:val="single" w:sz="4" w:space="0" w:color="auto"/>
              <w:right w:val="single" w:sz="4" w:space="0" w:color="auto"/>
            </w:tcBorders>
          </w:tcPr>
          <w:p w:rsidR="002B5F4C" w:rsidRPr="00537049" w:rsidRDefault="002B5F4C" w:rsidP="008E4B32">
            <w:pPr>
              <w:rPr>
                <w:lang w:val="uk-UA"/>
              </w:rPr>
            </w:pPr>
            <w:r w:rsidRPr="00537049">
              <w:rPr>
                <w:lang w:val="uk-UA"/>
              </w:rPr>
              <w:t>Освіта</w:t>
            </w:r>
          </w:p>
        </w:tc>
        <w:tc>
          <w:tcPr>
            <w:tcW w:w="6319" w:type="dxa"/>
            <w:tcBorders>
              <w:top w:val="single" w:sz="4" w:space="0" w:color="auto"/>
              <w:left w:val="single" w:sz="4" w:space="0" w:color="auto"/>
              <w:bottom w:val="single" w:sz="4" w:space="0" w:color="auto"/>
              <w:right w:val="single" w:sz="4" w:space="0" w:color="auto"/>
            </w:tcBorders>
          </w:tcPr>
          <w:p w:rsidR="002B5F4C" w:rsidRPr="009A6C55" w:rsidRDefault="002B5F4C" w:rsidP="00A96ED0">
            <w:pPr>
              <w:jc w:val="both"/>
              <w:rPr>
                <w:lang w:val="uk-UA" w:eastAsia="uk-UA"/>
              </w:rPr>
            </w:pPr>
            <w:r w:rsidRPr="009A6C55">
              <w:rPr>
                <w:lang w:val="uk-UA" w:eastAsia="uk-UA"/>
              </w:rPr>
              <w:t xml:space="preserve">Вища економічна за освітньо-кваліфікаційним рівнем </w:t>
            </w:r>
            <w:r>
              <w:rPr>
                <w:lang w:val="uk-UA" w:eastAsia="uk-UA"/>
              </w:rPr>
              <w:t>бакалавра, молодшого бакалавра</w:t>
            </w:r>
          </w:p>
        </w:tc>
      </w:tr>
      <w:tr w:rsidR="002B5F4C" w:rsidRPr="00537049" w:rsidTr="008E4B32">
        <w:tc>
          <w:tcPr>
            <w:tcW w:w="3252" w:type="dxa"/>
            <w:tcBorders>
              <w:top w:val="single" w:sz="4" w:space="0" w:color="auto"/>
              <w:left w:val="single" w:sz="4" w:space="0" w:color="auto"/>
              <w:bottom w:val="single" w:sz="4" w:space="0" w:color="auto"/>
              <w:right w:val="single" w:sz="4" w:space="0" w:color="auto"/>
            </w:tcBorders>
          </w:tcPr>
          <w:p w:rsidR="002B5F4C" w:rsidRPr="00537049" w:rsidRDefault="002B5F4C" w:rsidP="008E4B32">
            <w:pPr>
              <w:rPr>
                <w:lang w:val="uk-UA"/>
              </w:rPr>
            </w:pPr>
            <w:r w:rsidRPr="00537049">
              <w:rPr>
                <w:lang w:val="uk-UA"/>
              </w:rPr>
              <w:t>Досвід роботи</w:t>
            </w:r>
          </w:p>
        </w:tc>
        <w:tc>
          <w:tcPr>
            <w:tcW w:w="6319" w:type="dxa"/>
            <w:tcBorders>
              <w:top w:val="single" w:sz="4" w:space="0" w:color="auto"/>
              <w:left w:val="single" w:sz="4" w:space="0" w:color="auto"/>
              <w:bottom w:val="single" w:sz="4" w:space="0" w:color="auto"/>
              <w:right w:val="single" w:sz="4" w:space="0" w:color="auto"/>
            </w:tcBorders>
          </w:tcPr>
          <w:p w:rsidR="002B5F4C" w:rsidRPr="009A6C55" w:rsidRDefault="006A1C47" w:rsidP="00161EA9">
            <w:pPr>
              <w:rPr>
                <w:lang w:val="uk-UA" w:eastAsia="uk-UA"/>
              </w:rPr>
            </w:pPr>
            <w:r>
              <w:rPr>
                <w:lang w:val="uk-UA" w:eastAsia="uk-UA"/>
              </w:rPr>
              <w:t>Не потребує</w:t>
            </w:r>
          </w:p>
        </w:tc>
      </w:tr>
      <w:tr w:rsidR="002B5F4C" w:rsidRPr="00537049" w:rsidTr="008E4B32">
        <w:tc>
          <w:tcPr>
            <w:tcW w:w="3252" w:type="dxa"/>
            <w:tcBorders>
              <w:top w:val="single" w:sz="4" w:space="0" w:color="auto"/>
              <w:left w:val="single" w:sz="4" w:space="0" w:color="auto"/>
              <w:bottom w:val="single" w:sz="4" w:space="0" w:color="auto"/>
              <w:right w:val="single" w:sz="4" w:space="0" w:color="auto"/>
            </w:tcBorders>
          </w:tcPr>
          <w:p w:rsidR="002B5F4C" w:rsidRPr="00537049" w:rsidRDefault="002B5F4C" w:rsidP="008E4B32">
            <w:pPr>
              <w:rPr>
                <w:lang w:val="uk-UA"/>
              </w:rPr>
            </w:pPr>
            <w:r w:rsidRPr="00537049">
              <w:rPr>
                <w:lang w:val="uk-UA"/>
              </w:rPr>
              <w:t xml:space="preserve">Володіння державною мовою </w:t>
            </w:r>
          </w:p>
        </w:tc>
        <w:tc>
          <w:tcPr>
            <w:tcW w:w="6319" w:type="dxa"/>
            <w:tcBorders>
              <w:top w:val="single" w:sz="4" w:space="0" w:color="auto"/>
              <w:left w:val="single" w:sz="4" w:space="0" w:color="auto"/>
              <w:bottom w:val="single" w:sz="4" w:space="0" w:color="auto"/>
              <w:right w:val="single" w:sz="4" w:space="0" w:color="auto"/>
            </w:tcBorders>
          </w:tcPr>
          <w:p w:rsidR="002B5F4C" w:rsidRPr="00537049" w:rsidRDefault="002B5F4C" w:rsidP="008E4B32">
            <w:pPr>
              <w:rPr>
                <w:lang w:val="uk-UA"/>
              </w:rPr>
            </w:pPr>
            <w:r w:rsidRPr="00537049">
              <w:rPr>
                <w:lang w:val="uk-UA"/>
              </w:rPr>
              <w:t xml:space="preserve">Вільне володіння державною мовою </w:t>
            </w:r>
          </w:p>
        </w:tc>
      </w:tr>
      <w:tr w:rsidR="00407174" w:rsidRPr="00537049" w:rsidTr="008E4B32">
        <w:tc>
          <w:tcPr>
            <w:tcW w:w="9571" w:type="dxa"/>
            <w:gridSpan w:val="2"/>
            <w:tcBorders>
              <w:top w:val="single" w:sz="4" w:space="0" w:color="auto"/>
              <w:left w:val="single" w:sz="4" w:space="0" w:color="auto"/>
              <w:bottom w:val="single" w:sz="4" w:space="0" w:color="auto"/>
              <w:right w:val="single" w:sz="4" w:space="0" w:color="auto"/>
            </w:tcBorders>
          </w:tcPr>
          <w:p w:rsidR="00407174" w:rsidRPr="00537049" w:rsidRDefault="00407174" w:rsidP="00407174">
            <w:pPr>
              <w:jc w:val="center"/>
              <w:rPr>
                <w:lang w:val="uk-UA"/>
              </w:rPr>
            </w:pPr>
            <w:proofErr w:type="spellStart"/>
            <w:r>
              <w:rPr>
                <w:b/>
                <w:sz w:val="28"/>
                <w:szCs w:val="28"/>
              </w:rPr>
              <w:t>Вимоги</w:t>
            </w:r>
            <w:proofErr w:type="spellEnd"/>
            <w:r>
              <w:rPr>
                <w:b/>
                <w:sz w:val="28"/>
                <w:szCs w:val="28"/>
              </w:rPr>
              <w:t xml:space="preserve"> до </w:t>
            </w:r>
            <w:proofErr w:type="spellStart"/>
            <w:r>
              <w:rPr>
                <w:b/>
                <w:sz w:val="28"/>
                <w:szCs w:val="28"/>
              </w:rPr>
              <w:t>компетентності</w:t>
            </w:r>
            <w:proofErr w:type="spellEnd"/>
          </w:p>
        </w:tc>
      </w:tr>
      <w:tr w:rsidR="00407174" w:rsidRPr="00537049" w:rsidTr="008E4B32">
        <w:tc>
          <w:tcPr>
            <w:tcW w:w="3252" w:type="dxa"/>
            <w:tcBorders>
              <w:top w:val="single" w:sz="4" w:space="0" w:color="auto"/>
              <w:left w:val="single" w:sz="4" w:space="0" w:color="auto"/>
              <w:bottom w:val="single" w:sz="4" w:space="0" w:color="auto"/>
              <w:right w:val="single" w:sz="4" w:space="0" w:color="auto"/>
            </w:tcBorders>
          </w:tcPr>
          <w:p w:rsidR="00407174" w:rsidRPr="00537049" w:rsidRDefault="00407174" w:rsidP="008E4B32">
            <w:pPr>
              <w:rPr>
                <w:lang w:val="uk-UA"/>
              </w:rPr>
            </w:pPr>
            <w:proofErr w:type="spellStart"/>
            <w:r w:rsidRPr="00465A68">
              <w:rPr>
                <w:color w:val="000000"/>
              </w:rPr>
              <w:t>Аналітичні</w:t>
            </w:r>
            <w:proofErr w:type="spellEnd"/>
            <w:r w:rsidRPr="00465A68">
              <w:rPr>
                <w:color w:val="000000"/>
              </w:rPr>
              <w:t xml:space="preserve"> </w:t>
            </w:r>
            <w:proofErr w:type="spellStart"/>
            <w:r w:rsidRPr="00465A68">
              <w:rPr>
                <w:color w:val="000000"/>
              </w:rPr>
              <w:t>здібності</w:t>
            </w:r>
            <w:proofErr w:type="spellEnd"/>
          </w:p>
        </w:tc>
        <w:tc>
          <w:tcPr>
            <w:tcW w:w="6319" w:type="dxa"/>
            <w:tcBorders>
              <w:top w:val="single" w:sz="4" w:space="0" w:color="auto"/>
              <w:left w:val="single" w:sz="4" w:space="0" w:color="auto"/>
              <w:bottom w:val="single" w:sz="4" w:space="0" w:color="auto"/>
              <w:right w:val="single" w:sz="4" w:space="0" w:color="auto"/>
            </w:tcBorders>
          </w:tcPr>
          <w:p w:rsidR="00407174" w:rsidRPr="00465A68" w:rsidRDefault="00407174" w:rsidP="00407174">
            <w:pPr>
              <w:widowControl w:val="0"/>
              <w:numPr>
                <w:ilvl w:val="0"/>
                <w:numId w:val="1"/>
              </w:numPr>
              <w:pBdr>
                <w:top w:val="nil"/>
                <w:left w:val="nil"/>
                <w:bottom w:val="nil"/>
                <w:right w:val="nil"/>
                <w:between w:val="nil"/>
              </w:pBdr>
              <w:tabs>
                <w:tab w:val="left" w:pos="282"/>
              </w:tabs>
              <w:ind w:left="178" w:right="272" w:firstLine="1"/>
              <w:jc w:val="both"/>
              <w:rPr>
                <w:color w:val="000000"/>
              </w:rPr>
            </w:pPr>
            <w:proofErr w:type="spellStart"/>
            <w:proofErr w:type="gramStart"/>
            <w:r w:rsidRPr="00465A68">
              <w:rPr>
                <w:color w:val="000000"/>
              </w:rPr>
              <w:t>здатність</w:t>
            </w:r>
            <w:proofErr w:type="spellEnd"/>
            <w:r w:rsidRPr="00465A68">
              <w:rPr>
                <w:color w:val="000000"/>
              </w:rPr>
              <w:t xml:space="preserve"> до </w:t>
            </w:r>
            <w:proofErr w:type="spellStart"/>
            <w:r w:rsidRPr="00465A68">
              <w:rPr>
                <w:color w:val="000000"/>
              </w:rPr>
              <w:t>логічного</w:t>
            </w:r>
            <w:proofErr w:type="spellEnd"/>
            <w:r w:rsidRPr="00465A68">
              <w:rPr>
                <w:color w:val="000000"/>
              </w:rPr>
              <w:t xml:space="preserve"> </w:t>
            </w:r>
            <w:proofErr w:type="spellStart"/>
            <w:r w:rsidRPr="00465A68">
              <w:rPr>
                <w:color w:val="000000"/>
              </w:rPr>
              <w:t>мислення</w:t>
            </w:r>
            <w:proofErr w:type="spellEnd"/>
            <w:r w:rsidRPr="00465A68">
              <w:rPr>
                <w:color w:val="000000"/>
              </w:rPr>
              <w:t xml:space="preserve">, </w:t>
            </w:r>
            <w:proofErr w:type="spellStart"/>
            <w:r w:rsidRPr="00465A68">
              <w:rPr>
                <w:color w:val="000000"/>
              </w:rPr>
              <w:t>узагальнення</w:t>
            </w:r>
            <w:proofErr w:type="spellEnd"/>
            <w:r w:rsidRPr="00465A68">
              <w:rPr>
                <w:color w:val="000000"/>
              </w:rPr>
              <w:t xml:space="preserve">, </w:t>
            </w:r>
            <w:proofErr w:type="spellStart"/>
            <w:r w:rsidRPr="00465A68">
              <w:rPr>
                <w:color w:val="000000"/>
              </w:rPr>
              <w:t>конкретизації</w:t>
            </w:r>
            <w:proofErr w:type="spellEnd"/>
            <w:r w:rsidRPr="00465A68">
              <w:rPr>
                <w:color w:val="000000"/>
              </w:rPr>
              <w:t xml:space="preserve">, </w:t>
            </w:r>
            <w:proofErr w:type="spellStart"/>
            <w:r w:rsidRPr="00465A68">
              <w:rPr>
                <w:color w:val="000000"/>
              </w:rPr>
              <w:t>розкладання</w:t>
            </w:r>
            <w:proofErr w:type="spellEnd"/>
            <w:r w:rsidRPr="00465A68">
              <w:rPr>
                <w:color w:val="000000"/>
              </w:rPr>
              <w:t xml:space="preserve"> </w:t>
            </w:r>
            <w:proofErr w:type="spellStart"/>
            <w:r w:rsidRPr="00465A68">
              <w:rPr>
                <w:color w:val="000000"/>
              </w:rPr>
              <w:t>складних</w:t>
            </w:r>
            <w:proofErr w:type="spellEnd"/>
            <w:r w:rsidRPr="00465A68">
              <w:rPr>
                <w:color w:val="000000"/>
              </w:rPr>
              <w:t xml:space="preserve"> </w:t>
            </w:r>
            <w:proofErr w:type="spellStart"/>
            <w:r w:rsidRPr="00465A68">
              <w:rPr>
                <w:color w:val="000000"/>
              </w:rPr>
              <w:t>питань</w:t>
            </w:r>
            <w:proofErr w:type="spellEnd"/>
            <w:r w:rsidRPr="00465A68">
              <w:rPr>
                <w:color w:val="000000"/>
              </w:rPr>
              <w:t xml:space="preserve"> на </w:t>
            </w:r>
            <w:proofErr w:type="spellStart"/>
            <w:r w:rsidRPr="00465A68">
              <w:rPr>
                <w:color w:val="000000"/>
              </w:rPr>
              <w:t>складові</w:t>
            </w:r>
            <w:proofErr w:type="spellEnd"/>
            <w:r w:rsidRPr="00465A68">
              <w:rPr>
                <w:color w:val="000000"/>
              </w:rPr>
              <w:t xml:space="preserve">, </w:t>
            </w:r>
            <w:proofErr w:type="spellStart"/>
            <w:r w:rsidRPr="00465A68">
              <w:rPr>
                <w:color w:val="000000"/>
              </w:rPr>
              <w:t>виділяти</w:t>
            </w:r>
            <w:proofErr w:type="spellEnd"/>
            <w:r w:rsidRPr="00465A68">
              <w:rPr>
                <w:color w:val="000000"/>
              </w:rPr>
              <w:t xml:space="preserve"> головне </w:t>
            </w:r>
            <w:proofErr w:type="spellStart"/>
            <w:r w:rsidRPr="00465A68">
              <w:rPr>
                <w:color w:val="000000"/>
              </w:rPr>
              <w:t>від</w:t>
            </w:r>
            <w:proofErr w:type="spellEnd"/>
            <w:r w:rsidRPr="00465A68">
              <w:rPr>
                <w:color w:val="000000"/>
              </w:rPr>
              <w:t xml:space="preserve"> </w:t>
            </w:r>
            <w:proofErr w:type="spellStart"/>
            <w:r w:rsidRPr="00465A68">
              <w:rPr>
                <w:color w:val="000000"/>
              </w:rPr>
              <w:t>другорядного</w:t>
            </w:r>
            <w:proofErr w:type="spellEnd"/>
            <w:r w:rsidRPr="00465A68">
              <w:rPr>
                <w:color w:val="000000"/>
              </w:rPr>
              <w:t xml:space="preserve">, </w:t>
            </w:r>
            <w:proofErr w:type="spellStart"/>
            <w:r w:rsidRPr="00465A68">
              <w:rPr>
                <w:color w:val="000000"/>
              </w:rPr>
              <w:t>виявляти</w:t>
            </w:r>
            <w:proofErr w:type="spellEnd"/>
            <w:r w:rsidRPr="00465A68">
              <w:rPr>
                <w:color w:val="000000"/>
              </w:rPr>
              <w:t xml:space="preserve"> </w:t>
            </w:r>
            <w:proofErr w:type="spellStart"/>
            <w:r w:rsidRPr="00465A68">
              <w:rPr>
                <w:color w:val="000000"/>
              </w:rPr>
              <w:t>закономірності</w:t>
            </w:r>
            <w:proofErr w:type="spellEnd"/>
            <w:r w:rsidRPr="00465A68">
              <w:rPr>
                <w:color w:val="000000"/>
              </w:rPr>
              <w:t>;</w:t>
            </w:r>
            <w:proofErr w:type="gramEnd"/>
          </w:p>
          <w:p w:rsidR="00407174" w:rsidRPr="00465A68" w:rsidRDefault="00407174" w:rsidP="00407174">
            <w:pPr>
              <w:widowControl w:val="0"/>
              <w:numPr>
                <w:ilvl w:val="0"/>
                <w:numId w:val="1"/>
              </w:numPr>
              <w:pBdr>
                <w:top w:val="nil"/>
                <w:left w:val="nil"/>
                <w:bottom w:val="nil"/>
                <w:right w:val="nil"/>
                <w:between w:val="nil"/>
              </w:pBdr>
              <w:tabs>
                <w:tab w:val="left" w:pos="430"/>
                <w:tab w:val="left" w:pos="431"/>
                <w:tab w:val="left" w:pos="1476"/>
                <w:tab w:val="left" w:pos="3509"/>
              </w:tabs>
              <w:ind w:left="178" w:right="272" w:firstLine="1"/>
              <w:jc w:val="both"/>
              <w:rPr>
                <w:color w:val="000000"/>
              </w:rPr>
            </w:pPr>
            <w:proofErr w:type="spellStart"/>
            <w:r w:rsidRPr="00465A68">
              <w:rPr>
                <w:color w:val="000000"/>
              </w:rPr>
              <w:t>вміння</w:t>
            </w:r>
            <w:proofErr w:type="spellEnd"/>
            <w:r w:rsidRPr="00465A68">
              <w:rPr>
                <w:color w:val="000000"/>
              </w:rPr>
              <w:t xml:space="preserve"> </w:t>
            </w:r>
            <w:proofErr w:type="spellStart"/>
            <w:r w:rsidRPr="00465A68">
              <w:rPr>
                <w:color w:val="000000"/>
              </w:rPr>
              <w:t>встановлювати</w:t>
            </w:r>
            <w:proofErr w:type="spellEnd"/>
            <w:r w:rsidRPr="00465A68">
              <w:rPr>
                <w:color w:val="000000"/>
              </w:rPr>
              <w:t xml:space="preserve"> </w:t>
            </w:r>
            <w:proofErr w:type="spellStart"/>
            <w:r w:rsidRPr="00465A68">
              <w:rPr>
                <w:color w:val="000000"/>
              </w:rPr>
              <w:t>причинно-наслідкові</w:t>
            </w:r>
            <w:proofErr w:type="spellEnd"/>
            <w:r w:rsidRPr="00465A68">
              <w:rPr>
                <w:color w:val="000000"/>
              </w:rPr>
              <w:t xml:space="preserve"> </w:t>
            </w:r>
            <w:proofErr w:type="spellStart"/>
            <w:r w:rsidRPr="00465A68">
              <w:rPr>
                <w:color w:val="000000"/>
              </w:rPr>
              <w:t>зв’язки</w:t>
            </w:r>
            <w:proofErr w:type="spellEnd"/>
            <w:r w:rsidRPr="00465A68">
              <w:rPr>
                <w:color w:val="000000"/>
              </w:rPr>
              <w:t>;</w:t>
            </w:r>
          </w:p>
          <w:p w:rsidR="00407174" w:rsidRPr="00537049" w:rsidRDefault="00407174" w:rsidP="00407174">
            <w:pPr>
              <w:rPr>
                <w:lang w:val="uk-UA"/>
              </w:rPr>
            </w:pPr>
            <w:proofErr w:type="spellStart"/>
            <w:r w:rsidRPr="00465A68">
              <w:rPr>
                <w:color w:val="000000"/>
              </w:rPr>
              <w:t>вміння</w:t>
            </w:r>
            <w:proofErr w:type="spellEnd"/>
            <w:r w:rsidRPr="00465A68">
              <w:rPr>
                <w:color w:val="000000"/>
              </w:rPr>
              <w:t xml:space="preserve"> </w:t>
            </w:r>
            <w:proofErr w:type="spellStart"/>
            <w:r w:rsidRPr="00465A68">
              <w:rPr>
                <w:color w:val="000000"/>
              </w:rPr>
              <w:t>аналізувати</w:t>
            </w:r>
            <w:proofErr w:type="spellEnd"/>
            <w:r w:rsidRPr="00465A68">
              <w:rPr>
                <w:color w:val="000000"/>
              </w:rPr>
              <w:t xml:space="preserve"> </w:t>
            </w:r>
            <w:proofErr w:type="spellStart"/>
            <w:r w:rsidRPr="00465A68">
              <w:rPr>
                <w:color w:val="000000"/>
              </w:rPr>
              <w:t>інформацію</w:t>
            </w:r>
            <w:proofErr w:type="spellEnd"/>
            <w:r w:rsidRPr="00465A68">
              <w:rPr>
                <w:color w:val="000000"/>
              </w:rPr>
              <w:t xml:space="preserve"> та </w:t>
            </w:r>
            <w:proofErr w:type="spellStart"/>
            <w:r w:rsidRPr="00465A68">
              <w:rPr>
                <w:color w:val="000000"/>
              </w:rPr>
              <w:t>робити</w:t>
            </w:r>
            <w:proofErr w:type="spellEnd"/>
            <w:r w:rsidRPr="00465A68">
              <w:rPr>
                <w:color w:val="000000"/>
              </w:rPr>
              <w:t xml:space="preserve"> </w:t>
            </w:r>
            <w:proofErr w:type="spellStart"/>
            <w:r w:rsidRPr="00465A68">
              <w:rPr>
                <w:color w:val="000000"/>
              </w:rPr>
              <w:t>висновки</w:t>
            </w:r>
            <w:proofErr w:type="spellEnd"/>
            <w:r w:rsidRPr="00465A68">
              <w:rPr>
                <w:color w:val="000000"/>
              </w:rPr>
              <w:t xml:space="preserve">, критично </w:t>
            </w:r>
            <w:proofErr w:type="spellStart"/>
            <w:r w:rsidRPr="00465A68">
              <w:rPr>
                <w:color w:val="000000"/>
              </w:rPr>
              <w:t>оцінювати</w:t>
            </w:r>
            <w:proofErr w:type="spellEnd"/>
            <w:r w:rsidRPr="00465A68">
              <w:rPr>
                <w:color w:val="000000"/>
              </w:rPr>
              <w:t xml:space="preserve"> </w:t>
            </w:r>
            <w:proofErr w:type="spellStart"/>
            <w:r w:rsidRPr="00465A68">
              <w:rPr>
                <w:color w:val="000000"/>
              </w:rPr>
              <w:t>ситуації</w:t>
            </w:r>
            <w:proofErr w:type="spellEnd"/>
            <w:r w:rsidRPr="00465A68">
              <w:rPr>
                <w:color w:val="000000"/>
              </w:rPr>
              <w:t xml:space="preserve">, </w:t>
            </w:r>
            <w:proofErr w:type="spellStart"/>
            <w:r w:rsidRPr="00465A68">
              <w:rPr>
                <w:color w:val="000000"/>
              </w:rPr>
              <w:t>прогнозувати</w:t>
            </w:r>
            <w:proofErr w:type="spellEnd"/>
            <w:r w:rsidRPr="00465A68">
              <w:rPr>
                <w:color w:val="000000"/>
              </w:rPr>
              <w:t xml:space="preserve"> та </w:t>
            </w:r>
            <w:proofErr w:type="spellStart"/>
            <w:r w:rsidRPr="00465A68">
              <w:rPr>
                <w:color w:val="000000"/>
              </w:rPr>
              <w:t>робити</w:t>
            </w:r>
            <w:proofErr w:type="spellEnd"/>
            <w:r w:rsidRPr="00465A68">
              <w:rPr>
                <w:color w:val="000000"/>
              </w:rPr>
              <w:t xml:space="preserve"> </w:t>
            </w:r>
            <w:proofErr w:type="spellStart"/>
            <w:r w:rsidRPr="00465A68">
              <w:rPr>
                <w:color w:val="000000"/>
              </w:rPr>
              <w:t>власні</w:t>
            </w:r>
            <w:proofErr w:type="spellEnd"/>
            <w:r w:rsidRPr="00465A68">
              <w:rPr>
                <w:color w:val="000000"/>
              </w:rPr>
              <w:t xml:space="preserve"> </w:t>
            </w:r>
            <w:proofErr w:type="spellStart"/>
            <w:r w:rsidRPr="00465A68">
              <w:rPr>
                <w:color w:val="000000"/>
              </w:rPr>
              <w:t>умовиводи</w:t>
            </w:r>
            <w:proofErr w:type="spellEnd"/>
          </w:p>
        </w:tc>
      </w:tr>
      <w:tr w:rsidR="00407174" w:rsidRPr="00537049" w:rsidTr="008E4B32">
        <w:tc>
          <w:tcPr>
            <w:tcW w:w="3252" w:type="dxa"/>
            <w:tcBorders>
              <w:top w:val="single" w:sz="4" w:space="0" w:color="auto"/>
              <w:left w:val="single" w:sz="4" w:space="0" w:color="auto"/>
              <w:bottom w:val="single" w:sz="4" w:space="0" w:color="auto"/>
              <w:right w:val="single" w:sz="4" w:space="0" w:color="auto"/>
            </w:tcBorders>
          </w:tcPr>
          <w:p w:rsidR="00407174" w:rsidRPr="00407174" w:rsidRDefault="00407174" w:rsidP="008E4B32">
            <w:pPr>
              <w:rPr>
                <w:lang w:val="uk-UA"/>
              </w:rPr>
            </w:pPr>
            <w:proofErr w:type="spellStart"/>
            <w:r w:rsidRPr="00407174">
              <w:t>Цифрова</w:t>
            </w:r>
            <w:proofErr w:type="spellEnd"/>
            <w:r w:rsidRPr="00407174">
              <w:t xml:space="preserve"> </w:t>
            </w:r>
            <w:proofErr w:type="spellStart"/>
            <w:r w:rsidRPr="00407174">
              <w:t>грамотність</w:t>
            </w:r>
            <w:proofErr w:type="spellEnd"/>
          </w:p>
        </w:tc>
        <w:tc>
          <w:tcPr>
            <w:tcW w:w="6319" w:type="dxa"/>
            <w:tcBorders>
              <w:top w:val="single" w:sz="4" w:space="0" w:color="auto"/>
              <w:left w:val="single" w:sz="4" w:space="0" w:color="auto"/>
              <w:bottom w:val="single" w:sz="4" w:space="0" w:color="auto"/>
              <w:right w:val="single" w:sz="4" w:space="0" w:color="auto"/>
            </w:tcBorders>
          </w:tcPr>
          <w:p w:rsidR="00407174" w:rsidRPr="00407174" w:rsidRDefault="00407174" w:rsidP="00407174">
            <w:pPr>
              <w:widowControl w:val="0"/>
              <w:numPr>
                <w:ilvl w:val="0"/>
                <w:numId w:val="1"/>
              </w:numPr>
              <w:pBdr>
                <w:top w:val="nil"/>
                <w:left w:val="nil"/>
                <w:bottom w:val="nil"/>
                <w:right w:val="nil"/>
                <w:between w:val="nil"/>
              </w:pBdr>
              <w:tabs>
                <w:tab w:val="left" w:pos="421"/>
              </w:tabs>
              <w:ind w:left="178" w:right="272" w:firstLine="1"/>
              <w:jc w:val="both"/>
              <w:rPr>
                <w:color w:val="000000"/>
              </w:rPr>
            </w:pPr>
            <w:proofErr w:type="spellStart"/>
            <w:r w:rsidRPr="00407174">
              <w:t>вміння</w:t>
            </w:r>
            <w:proofErr w:type="spellEnd"/>
            <w:r w:rsidRPr="00407174">
              <w:t xml:space="preserve"> </w:t>
            </w:r>
            <w:proofErr w:type="spellStart"/>
            <w:r w:rsidRPr="00407174">
              <w:t>використовувати</w:t>
            </w:r>
            <w:proofErr w:type="spellEnd"/>
            <w:r w:rsidRPr="00407174">
              <w:t xml:space="preserve">  </w:t>
            </w:r>
            <w:proofErr w:type="spellStart"/>
            <w:r w:rsidRPr="00407174">
              <w:t>комп’ютерні</w:t>
            </w:r>
            <w:proofErr w:type="spellEnd"/>
            <w:r w:rsidRPr="00407174">
              <w:t xml:space="preserve"> </w:t>
            </w:r>
            <w:proofErr w:type="spellStart"/>
            <w:r w:rsidRPr="00407174">
              <w:t>пристрої</w:t>
            </w:r>
            <w:proofErr w:type="spellEnd"/>
            <w:r w:rsidRPr="00407174">
              <w:t xml:space="preserve">, </w:t>
            </w:r>
            <w:proofErr w:type="spellStart"/>
            <w:r w:rsidRPr="00407174">
              <w:t>базове</w:t>
            </w:r>
            <w:proofErr w:type="spellEnd"/>
            <w:r w:rsidRPr="00407174">
              <w:t xml:space="preserve"> </w:t>
            </w:r>
            <w:proofErr w:type="spellStart"/>
            <w:r w:rsidRPr="00407174">
              <w:t>офісне</w:t>
            </w:r>
            <w:proofErr w:type="spellEnd"/>
            <w:r w:rsidRPr="00407174">
              <w:t xml:space="preserve"> та </w:t>
            </w:r>
            <w:proofErr w:type="spellStart"/>
            <w:r w:rsidRPr="00407174">
              <w:t>спеціалізоване</w:t>
            </w:r>
            <w:proofErr w:type="spellEnd"/>
            <w:r w:rsidRPr="00407174">
              <w:t xml:space="preserve"> </w:t>
            </w:r>
            <w:proofErr w:type="spellStart"/>
            <w:r w:rsidRPr="00407174">
              <w:t>програмне</w:t>
            </w:r>
            <w:proofErr w:type="spellEnd"/>
            <w:r w:rsidRPr="00407174">
              <w:t xml:space="preserve"> </w:t>
            </w:r>
            <w:proofErr w:type="spellStart"/>
            <w:r w:rsidRPr="00407174">
              <w:t>забезпечення</w:t>
            </w:r>
            <w:proofErr w:type="spellEnd"/>
            <w:r w:rsidRPr="00407174">
              <w:t xml:space="preserve"> для </w:t>
            </w:r>
            <w:proofErr w:type="spellStart"/>
            <w:r w:rsidRPr="00407174">
              <w:t>ефективного</w:t>
            </w:r>
            <w:proofErr w:type="spellEnd"/>
            <w:r w:rsidRPr="00407174">
              <w:t xml:space="preserve"> </w:t>
            </w:r>
            <w:proofErr w:type="spellStart"/>
            <w:r w:rsidRPr="00407174">
              <w:t>виконання</w:t>
            </w:r>
            <w:proofErr w:type="spellEnd"/>
            <w:r w:rsidRPr="00407174">
              <w:t xml:space="preserve">  </w:t>
            </w:r>
            <w:proofErr w:type="spellStart"/>
            <w:r w:rsidRPr="00407174">
              <w:t>своїх</w:t>
            </w:r>
            <w:proofErr w:type="spellEnd"/>
            <w:r w:rsidRPr="00407174">
              <w:t xml:space="preserve"> </w:t>
            </w:r>
            <w:proofErr w:type="spellStart"/>
            <w:r w:rsidRPr="00407174">
              <w:t>посадових</w:t>
            </w:r>
            <w:proofErr w:type="spellEnd"/>
            <w:r w:rsidRPr="00407174">
              <w:t xml:space="preserve"> </w:t>
            </w:r>
            <w:proofErr w:type="spellStart"/>
            <w:r w:rsidRPr="00407174">
              <w:t>обов'язкі</w:t>
            </w:r>
            <w:proofErr w:type="gramStart"/>
            <w:r w:rsidRPr="00407174">
              <w:t>в</w:t>
            </w:r>
            <w:proofErr w:type="spellEnd"/>
            <w:proofErr w:type="gramEnd"/>
            <w:r w:rsidRPr="00407174">
              <w:t>;</w:t>
            </w:r>
          </w:p>
          <w:p w:rsidR="00407174" w:rsidRPr="00407174" w:rsidRDefault="00407174" w:rsidP="00407174">
            <w:pPr>
              <w:widowControl w:val="0"/>
              <w:numPr>
                <w:ilvl w:val="0"/>
                <w:numId w:val="1"/>
              </w:numPr>
              <w:pBdr>
                <w:top w:val="nil"/>
                <w:left w:val="nil"/>
                <w:bottom w:val="nil"/>
                <w:right w:val="nil"/>
                <w:between w:val="nil"/>
              </w:pBdr>
              <w:tabs>
                <w:tab w:val="left" w:pos="421"/>
              </w:tabs>
              <w:ind w:left="178" w:right="272" w:firstLine="1"/>
              <w:jc w:val="both"/>
              <w:rPr>
                <w:color w:val="000000"/>
              </w:rPr>
            </w:pPr>
            <w:proofErr w:type="spellStart"/>
            <w:r w:rsidRPr="00407174">
              <w:t>вміння</w:t>
            </w:r>
            <w:proofErr w:type="spellEnd"/>
            <w:r w:rsidRPr="00407174">
              <w:t xml:space="preserve"> </w:t>
            </w:r>
            <w:proofErr w:type="spellStart"/>
            <w:r w:rsidRPr="00407174">
              <w:t>використовувати</w:t>
            </w:r>
            <w:proofErr w:type="spellEnd"/>
            <w:r w:rsidRPr="00407174">
              <w:t xml:space="preserve"> </w:t>
            </w:r>
            <w:proofErr w:type="spellStart"/>
            <w:r w:rsidRPr="00407174">
              <w:t>сервіси</w:t>
            </w:r>
            <w:proofErr w:type="spellEnd"/>
            <w:r w:rsidRPr="00407174">
              <w:t xml:space="preserve"> </w:t>
            </w:r>
            <w:proofErr w:type="spellStart"/>
            <w:r w:rsidRPr="00407174">
              <w:t>інтернету</w:t>
            </w:r>
            <w:proofErr w:type="spellEnd"/>
            <w:r w:rsidRPr="00407174">
              <w:t xml:space="preserve"> для </w:t>
            </w:r>
            <w:proofErr w:type="spellStart"/>
            <w:r w:rsidRPr="00407174">
              <w:t>ефективного</w:t>
            </w:r>
            <w:proofErr w:type="spellEnd"/>
            <w:r w:rsidRPr="00407174">
              <w:t xml:space="preserve"> </w:t>
            </w:r>
            <w:proofErr w:type="spellStart"/>
            <w:r w:rsidRPr="00407174">
              <w:t>пошуку</w:t>
            </w:r>
            <w:proofErr w:type="spellEnd"/>
            <w:r w:rsidRPr="00407174">
              <w:t xml:space="preserve">  </w:t>
            </w:r>
            <w:proofErr w:type="spellStart"/>
            <w:r w:rsidRPr="00407174">
              <w:t>потрібної</w:t>
            </w:r>
            <w:proofErr w:type="spellEnd"/>
            <w:r w:rsidRPr="00407174">
              <w:t xml:space="preserve"> </w:t>
            </w:r>
            <w:proofErr w:type="spellStart"/>
            <w:r w:rsidRPr="00407174">
              <w:t>інформації</w:t>
            </w:r>
            <w:proofErr w:type="spellEnd"/>
            <w:r w:rsidRPr="00407174">
              <w:t xml:space="preserve">; </w:t>
            </w:r>
            <w:proofErr w:type="spellStart"/>
            <w:r w:rsidRPr="00407174">
              <w:t>вміння</w:t>
            </w:r>
            <w:proofErr w:type="spellEnd"/>
            <w:r w:rsidRPr="00407174">
              <w:t xml:space="preserve"> </w:t>
            </w:r>
            <w:proofErr w:type="spellStart"/>
            <w:r w:rsidRPr="00407174">
              <w:t>перевіряти</w:t>
            </w:r>
            <w:proofErr w:type="spellEnd"/>
            <w:r w:rsidRPr="00407174">
              <w:t xml:space="preserve"> </w:t>
            </w:r>
            <w:proofErr w:type="spellStart"/>
            <w:r w:rsidRPr="00407174">
              <w:t>надійність</w:t>
            </w:r>
            <w:proofErr w:type="spellEnd"/>
            <w:r w:rsidRPr="00407174">
              <w:t xml:space="preserve"> </w:t>
            </w:r>
            <w:proofErr w:type="spellStart"/>
            <w:r w:rsidRPr="00407174">
              <w:t>джерел</w:t>
            </w:r>
            <w:proofErr w:type="spellEnd"/>
            <w:r w:rsidRPr="00407174">
              <w:t xml:space="preserve"> </w:t>
            </w:r>
            <w:proofErr w:type="spellStart"/>
            <w:r w:rsidRPr="00407174">
              <w:t>і</w:t>
            </w:r>
            <w:proofErr w:type="spellEnd"/>
            <w:r w:rsidRPr="00407174">
              <w:t xml:space="preserve"> </w:t>
            </w:r>
            <w:proofErr w:type="spellStart"/>
            <w:r w:rsidRPr="00407174">
              <w:t>достовірність</w:t>
            </w:r>
            <w:proofErr w:type="spellEnd"/>
            <w:r w:rsidRPr="00407174">
              <w:t xml:space="preserve">  </w:t>
            </w:r>
            <w:proofErr w:type="spellStart"/>
            <w:r w:rsidRPr="00407174">
              <w:t>даних</w:t>
            </w:r>
            <w:proofErr w:type="spellEnd"/>
            <w:r w:rsidRPr="00407174">
              <w:t xml:space="preserve"> та </w:t>
            </w:r>
            <w:proofErr w:type="spellStart"/>
            <w:r w:rsidRPr="00407174">
              <w:t>інформації</w:t>
            </w:r>
            <w:proofErr w:type="spellEnd"/>
            <w:r w:rsidRPr="00407174">
              <w:t xml:space="preserve"> </w:t>
            </w:r>
            <w:proofErr w:type="gramStart"/>
            <w:r w:rsidRPr="00407174">
              <w:t>у</w:t>
            </w:r>
            <w:proofErr w:type="gramEnd"/>
            <w:r w:rsidRPr="00407174">
              <w:t xml:space="preserve"> цифровому </w:t>
            </w:r>
            <w:proofErr w:type="spellStart"/>
            <w:r w:rsidRPr="00407174">
              <w:t>середовищі</w:t>
            </w:r>
            <w:proofErr w:type="spellEnd"/>
            <w:r w:rsidRPr="00407174">
              <w:t xml:space="preserve">;  </w:t>
            </w:r>
          </w:p>
          <w:p w:rsidR="00407174" w:rsidRPr="00407174" w:rsidRDefault="00407174" w:rsidP="00407174">
            <w:pPr>
              <w:widowControl w:val="0"/>
              <w:numPr>
                <w:ilvl w:val="0"/>
                <w:numId w:val="1"/>
              </w:numPr>
              <w:pBdr>
                <w:top w:val="nil"/>
                <w:left w:val="nil"/>
                <w:bottom w:val="nil"/>
                <w:right w:val="nil"/>
                <w:between w:val="nil"/>
              </w:pBdr>
              <w:tabs>
                <w:tab w:val="left" w:pos="421"/>
              </w:tabs>
              <w:ind w:left="178" w:right="272" w:firstLine="1"/>
              <w:jc w:val="both"/>
              <w:rPr>
                <w:color w:val="000000"/>
              </w:rPr>
            </w:pPr>
            <w:proofErr w:type="spellStart"/>
            <w:r w:rsidRPr="00407174">
              <w:t>здатність</w:t>
            </w:r>
            <w:proofErr w:type="spellEnd"/>
            <w:r w:rsidRPr="00407174">
              <w:t xml:space="preserve"> </w:t>
            </w:r>
            <w:proofErr w:type="spellStart"/>
            <w:r w:rsidRPr="00407174">
              <w:t>працювати</w:t>
            </w:r>
            <w:proofErr w:type="spellEnd"/>
            <w:r w:rsidRPr="00407174">
              <w:t xml:space="preserve"> </w:t>
            </w:r>
            <w:proofErr w:type="spellStart"/>
            <w:r w:rsidRPr="00407174">
              <w:t>з</w:t>
            </w:r>
            <w:proofErr w:type="spellEnd"/>
            <w:r w:rsidRPr="00407174">
              <w:t xml:space="preserve"> документами в </w:t>
            </w:r>
            <w:proofErr w:type="spellStart"/>
            <w:proofErr w:type="gramStart"/>
            <w:r w:rsidRPr="00407174">
              <w:t>р</w:t>
            </w:r>
            <w:proofErr w:type="gramEnd"/>
            <w:r w:rsidRPr="00407174">
              <w:t>ізних</w:t>
            </w:r>
            <w:proofErr w:type="spellEnd"/>
            <w:r w:rsidRPr="00407174">
              <w:t xml:space="preserve">  </w:t>
            </w:r>
            <w:proofErr w:type="spellStart"/>
            <w:r w:rsidRPr="00407174">
              <w:t>цифрових</w:t>
            </w:r>
            <w:proofErr w:type="spellEnd"/>
            <w:r w:rsidRPr="00407174">
              <w:t xml:space="preserve"> форматах; </w:t>
            </w:r>
            <w:proofErr w:type="spellStart"/>
            <w:r w:rsidRPr="00407174">
              <w:t>зберігати</w:t>
            </w:r>
            <w:proofErr w:type="spellEnd"/>
            <w:r w:rsidRPr="00407174">
              <w:t xml:space="preserve">, </w:t>
            </w:r>
            <w:proofErr w:type="spellStart"/>
            <w:r w:rsidRPr="00407174">
              <w:t>накопичувати</w:t>
            </w:r>
            <w:proofErr w:type="spellEnd"/>
            <w:r w:rsidRPr="00407174">
              <w:t xml:space="preserve">, </w:t>
            </w:r>
            <w:proofErr w:type="spellStart"/>
            <w:r w:rsidRPr="00407174">
              <w:t>впорядковувати</w:t>
            </w:r>
            <w:proofErr w:type="spellEnd"/>
            <w:r w:rsidRPr="00407174">
              <w:t xml:space="preserve">, </w:t>
            </w:r>
            <w:proofErr w:type="spellStart"/>
            <w:r w:rsidRPr="00407174">
              <w:t>архівувати</w:t>
            </w:r>
            <w:proofErr w:type="spellEnd"/>
            <w:r w:rsidRPr="00407174">
              <w:t xml:space="preserve"> </w:t>
            </w:r>
            <w:proofErr w:type="spellStart"/>
            <w:r w:rsidRPr="00407174">
              <w:t>цифрові</w:t>
            </w:r>
            <w:proofErr w:type="spellEnd"/>
            <w:r w:rsidRPr="00407174">
              <w:t xml:space="preserve"> </w:t>
            </w:r>
            <w:proofErr w:type="spellStart"/>
            <w:r w:rsidRPr="00407174">
              <w:t>ресурси</w:t>
            </w:r>
            <w:proofErr w:type="spellEnd"/>
            <w:r w:rsidRPr="00407174">
              <w:t xml:space="preserve"> та </w:t>
            </w:r>
            <w:proofErr w:type="spellStart"/>
            <w:r w:rsidRPr="00407174">
              <w:t>дані</w:t>
            </w:r>
            <w:proofErr w:type="spellEnd"/>
            <w:r w:rsidRPr="00407174">
              <w:t xml:space="preserve"> </w:t>
            </w:r>
            <w:proofErr w:type="spellStart"/>
            <w:r w:rsidRPr="00407174">
              <w:t>різних</w:t>
            </w:r>
            <w:proofErr w:type="spellEnd"/>
            <w:r w:rsidRPr="00407174">
              <w:t xml:space="preserve"> </w:t>
            </w:r>
            <w:proofErr w:type="spellStart"/>
            <w:r w:rsidRPr="00407174">
              <w:t>типів</w:t>
            </w:r>
            <w:proofErr w:type="spellEnd"/>
            <w:r w:rsidRPr="00407174">
              <w:t>;</w:t>
            </w:r>
          </w:p>
          <w:p w:rsidR="00407174" w:rsidRPr="00407174" w:rsidRDefault="00407174" w:rsidP="00407174">
            <w:pPr>
              <w:widowControl w:val="0"/>
              <w:numPr>
                <w:ilvl w:val="0"/>
                <w:numId w:val="1"/>
              </w:numPr>
              <w:pBdr>
                <w:top w:val="nil"/>
                <w:left w:val="nil"/>
                <w:bottom w:val="nil"/>
                <w:right w:val="nil"/>
                <w:between w:val="nil"/>
              </w:pBdr>
              <w:tabs>
                <w:tab w:val="left" w:pos="421"/>
              </w:tabs>
              <w:ind w:left="178" w:right="272" w:firstLine="1"/>
              <w:jc w:val="both"/>
              <w:rPr>
                <w:color w:val="000000"/>
              </w:rPr>
            </w:pPr>
            <w:proofErr w:type="spellStart"/>
            <w:r w:rsidRPr="00407174">
              <w:t>здатність</w:t>
            </w:r>
            <w:proofErr w:type="spellEnd"/>
            <w:r w:rsidRPr="00407174">
              <w:t xml:space="preserve"> </w:t>
            </w:r>
            <w:proofErr w:type="spellStart"/>
            <w:r w:rsidRPr="00407174">
              <w:t>уникати</w:t>
            </w:r>
            <w:proofErr w:type="spellEnd"/>
            <w:r w:rsidRPr="00407174">
              <w:t xml:space="preserve"> </w:t>
            </w:r>
            <w:proofErr w:type="spellStart"/>
            <w:r w:rsidRPr="00407174">
              <w:t>небезпек</w:t>
            </w:r>
            <w:proofErr w:type="spellEnd"/>
            <w:r w:rsidRPr="00407174">
              <w:t xml:space="preserve"> в </w:t>
            </w:r>
            <w:proofErr w:type="gramStart"/>
            <w:r w:rsidRPr="00407174">
              <w:t>цифровому</w:t>
            </w:r>
            <w:proofErr w:type="gramEnd"/>
            <w:r w:rsidRPr="00407174">
              <w:t xml:space="preserve"> </w:t>
            </w:r>
            <w:proofErr w:type="spellStart"/>
            <w:r w:rsidRPr="00407174">
              <w:t>середовищі</w:t>
            </w:r>
            <w:proofErr w:type="spellEnd"/>
            <w:r w:rsidRPr="00407174">
              <w:t xml:space="preserve">, </w:t>
            </w:r>
            <w:proofErr w:type="spellStart"/>
            <w:r w:rsidRPr="00407174">
              <w:t>захищати</w:t>
            </w:r>
            <w:proofErr w:type="spellEnd"/>
            <w:r w:rsidRPr="00407174">
              <w:t xml:space="preserve"> </w:t>
            </w:r>
            <w:proofErr w:type="spellStart"/>
            <w:r w:rsidRPr="00407174">
              <w:t>особисті</w:t>
            </w:r>
            <w:proofErr w:type="spellEnd"/>
            <w:r w:rsidRPr="00407174">
              <w:t xml:space="preserve"> та </w:t>
            </w:r>
            <w:proofErr w:type="spellStart"/>
            <w:r w:rsidRPr="00407174">
              <w:t>конфіденційні</w:t>
            </w:r>
            <w:proofErr w:type="spellEnd"/>
            <w:r w:rsidRPr="00407174">
              <w:t xml:space="preserve"> </w:t>
            </w:r>
            <w:proofErr w:type="spellStart"/>
            <w:r w:rsidRPr="00407174">
              <w:t>дані</w:t>
            </w:r>
            <w:proofErr w:type="spellEnd"/>
            <w:r w:rsidRPr="00407174">
              <w:t>;</w:t>
            </w:r>
          </w:p>
          <w:p w:rsidR="00407174" w:rsidRPr="00407174" w:rsidRDefault="00407174" w:rsidP="00407174">
            <w:pPr>
              <w:widowControl w:val="0"/>
              <w:numPr>
                <w:ilvl w:val="0"/>
                <w:numId w:val="1"/>
              </w:numPr>
              <w:pBdr>
                <w:top w:val="nil"/>
                <w:left w:val="nil"/>
                <w:bottom w:val="nil"/>
                <w:right w:val="nil"/>
                <w:between w:val="nil"/>
              </w:pBdr>
              <w:tabs>
                <w:tab w:val="left" w:pos="421"/>
              </w:tabs>
              <w:ind w:left="178" w:right="272" w:firstLine="1"/>
              <w:jc w:val="both"/>
              <w:rPr>
                <w:color w:val="000000"/>
              </w:rPr>
            </w:pPr>
            <w:proofErr w:type="spellStart"/>
            <w:r w:rsidRPr="00407174">
              <w:t>вміння</w:t>
            </w:r>
            <w:proofErr w:type="spellEnd"/>
            <w:r w:rsidRPr="00407174">
              <w:t xml:space="preserve"> </w:t>
            </w:r>
            <w:proofErr w:type="spellStart"/>
            <w:r w:rsidRPr="00407174">
              <w:t>використовувати</w:t>
            </w:r>
            <w:proofErr w:type="spellEnd"/>
            <w:r w:rsidRPr="00407174">
              <w:t xml:space="preserve"> </w:t>
            </w:r>
            <w:proofErr w:type="spellStart"/>
            <w:r w:rsidRPr="00407174">
              <w:t>електронні</w:t>
            </w:r>
            <w:proofErr w:type="spellEnd"/>
            <w:r w:rsidRPr="00407174">
              <w:t xml:space="preserve"> </w:t>
            </w:r>
            <w:proofErr w:type="spellStart"/>
            <w:r w:rsidRPr="00407174">
              <w:t>реєстри</w:t>
            </w:r>
            <w:proofErr w:type="spellEnd"/>
            <w:r w:rsidRPr="00407174">
              <w:t xml:space="preserve">, </w:t>
            </w:r>
            <w:proofErr w:type="spellStart"/>
            <w:r w:rsidRPr="00407174">
              <w:t>системи</w:t>
            </w:r>
            <w:proofErr w:type="spellEnd"/>
            <w:r w:rsidRPr="00407174">
              <w:t xml:space="preserve"> </w:t>
            </w:r>
            <w:proofErr w:type="spellStart"/>
            <w:r w:rsidRPr="00407174">
              <w:t>електронного</w:t>
            </w:r>
            <w:proofErr w:type="spellEnd"/>
            <w:r w:rsidRPr="00407174">
              <w:t xml:space="preserve"> </w:t>
            </w:r>
            <w:proofErr w:type="spellStart"/>
            <w:r w:rsidRPr="00407174">
              <w:t>документообігу</w:t>
            </w:r>
            <w:proofErr w:type="spellEnd"/>
            <w:r w:rsidRPr="00407174">
              <w:t xml:space="preserve"> та </w:t>
            </w:r>
            <w:proofErr w:type="spellStart"/>
            <w:r w:rsidRPr="00407174">
              <w:t>інші</w:t>
            </w:r>
            <w:proofErr w:type="spellEnd"/>
            <w:r w:rsidRPr="00407174">
              <w:t xml:space="preserve"> </w:t>
            </w:r>
            <w:proofErr w:type="spellStart"/>
            <w:r w:rsidRPr="00407174">
              <w:t>електронні</w:t>
            </w:r>
            <w:proofErr w:type="spellEnd"/>
            <w:r w:rsidRPr="00407174">
              <w:t xml:space="preserve"> </w:t>
            </w:r>
            <w:proofErr w:type="spellStart"/>
            <w:r w:rsidRPr="00407174">
              <w:t>урядові</w:t>
            </w:r>
            <w:proofErr w:type="spellEnd"/>
            <w:r w:rsidRPr="00407174">
              <w:t xml:space="preserve"> </w:t>
            </w:r>
            <w:proofErr w:type="spellStart"/>
            <w:r w:rsidRPr="00407174">
              <w:t>системи</w:t>
            </w:r>
            <w:proofErr w:type="spellEnd"/>
            <w:r w:rsidRPr="00407174">
              <w:t xml:space="preserve"> для </w:t>
            </w:r>
            <w:proofErr w:type="spellStart"/>
            <w:r w:rsidRPr="00407174">
              <w:t>обміну</w:t>
            </w:r>
            <w:proofErr w:type="spellEnd"/>
            <w:r w:rsidRPr="00407174">
              <w:t xml:space="preserve"> </w:t>
            </w:r>
            <w:proofErr w:type="spellStart"/>
            <w:r w:rsidRPr="00407174">
              <w:t>інформацією</w:t>
            </w:r>
            <w:proofErr w:type="spellEnd"/>
            <w:r w:rsidRPr="00407174">
              <w:t xml:space="preserve">, для </w:t>
            </w:r>
            <w:proofErr w:type="spellStart"/>
            <w:r w:rsidRPr="00407174">
              <w:t>електронного</w:t>
            </w:r>
            <w:proofErr w:type="spellEnd"/>
            <w:r w:rsidRPr="00407174">
              <w:t xml:space="preserve"> </w:t>
            </w:r>
            <w:proofErr w:type="spellStart"/>
            <w:r w:rsidRPr="00407174">
              <w:t>листування</w:t>
            </w:r>
            <w:proofErr w:type="spellEnd"/>
            <w:r w:rsidRPr="00407174">
              <w:t xml:space="preserve"> в рамках </w:t>
            </w:r>
            <w:proofErr w:type="spellStart"/>
            <w:r w:rsidRPr="00407174">
              <w:t>своїх</w:t>
            </w:r>
            <w:proofErr w:type="spellEnd"/>
            <w:r w:rsidRPr="00407174">
              <w:t xml:space="preserve"> </w:t>
            </w:r>
            <w:proofErr w:type="spellStart"/>
            <w:r w:rsidRPr="00407174">
              <w:t>посадових</w:t>
            </w:r>
            <w:proofErr w:type="spellEnd"/>
            <w:r w:rsidRPr="00407174">
              <w:t xml:space="preserve"> </w:t>
            </w:r>
            <w:proofErr w:type="spellStart"/>
            <w:r w:rsidRPr="00407174">
              <w:t>обов'язків</w:t>
            </w:r>
            <w:proofErr w:type="spellEnd"/>
            <w:r w:rsidRPr="00407174">
              <w:t xml:space="preserve">; </w:t>
            </w:r>
            <w:proofErr w:type="spellStart"/>
            <w:r w:rsidRPr="00407174">
              <w:t>вміння</w:t>
            </w:r>
            <w:proofErr w:type="spellEnd"/>
            <w:r w:rsidRPr="00407174">
              <w:t xml:space="preserve"> </w:t>
            </w:r>
            <w:proofErr w:type="spellStart"/>
            <w:r w:rsidRPr="00407174">
              <w:t>використовувати</w:t>
            </w:r>
            <w:proofErr w:type="spellEnd"/>
            <w:r w:rsidRPr="00407174">
              <w:t xml:space="preserve"> </w:t>
            </w:r>
            <w:proofErr w:type="spellStart"/>
            <w:r w:rsidRPr="00407174">
              <w:t>спільні</w:t>
            </w:r>
            <w:proofErr w:type="spellEnd"/>
            <w:r w:rsidRPr="00407174">
              <w:t xml:space="preserve"> </w:t>
            </w:r>
            <w:proofErr w:type="spellStart"/>
            <w:r w:rsidRPr="00407174">
              <w:t>онлайн</w:t>
            </w:r>
            <w:proofErr w:type="spellEnd"/>
            <w:r w:rsidRPr="00407174">
              <w:t xml:space="preserve"> </w:t>
            </w:r>
            <w:proofErr w:type="spellStart"/>
            <w:r w:rsidRPr="00407174">
              <w:t>календарі</w:t>
            </w:r>
            <w:proofErr w:type="spellEnd"/>
            <w:r w:rsidRPr="00407174">
              <w:t xml:space="preserve">, </w:t>
            </w:r>
            <w:proofErr w:type="spellStart"/>
            <w:r w:rsidRPr="00407174">
              <w:t>сервіси</w:t>
            </w:r>
            <w:proofErr w:type="spellEnd"/>
            <w:r w:rsidRPr="00407174">
              <w:t xml:space="preserve"> для </w:t>
            </w:r>
            <w:proofErr w:type="spellStart"/>
            <w:proofErr w:type="gramStart"/>
            <w:r w:rsidRPr="00407174">
              <w:t>п</w:t>
            </w:r>
            <w:proofErr w:type="gramEnd"/>
            <w:r w:rsidRPr="00407174">
              <w:t>ідготовки</w:t>
            </w:r>
            <w:proofErr w:type="spellEnd"/>
            <w:r w:rsidRPr="00407174">
              <w:t xml:space="preserve"> та  </w:t>
            </w:r>
            <w:proofErr w:type="spellStart"/>
            <w:r w:rsidRPr="00407174">
              <w:t>спільного</w:t>
            </w:r>
            <w:proofErr w:type="spellEnd"/>
            <w:r w:rsidRPr="00407174">
              <w:t xml:space="preserve"> </w:t>
            </w:r>
            <w:proofErr w:type="spellStart"/>
            <w:r w:rsidRPr="00407174">
              <w:t>редагування</w:t>
            </w:r>
            <w:proofErr w:type="spellEnd"/>
            <w:r w:rsidRPr="00407174">
              <w:t xml:space="preserve"> </w:t>
            </w:r>
            <w:proofErr w:type="spellStart"/>
            <w:r w:rsidRPr="00407174">
              <w:t>документів</w:t>
            </w:r>
            <w:proofErr w:type="spellEnd"/>
            <w:r w:rsidRPr="00407174">
              <w:t xml:space="preserve">, </w:t>
            </w:r>
            <w:proofErr w:type="spellStart"/>
            <w:r w:rsidRPr="00407174">
              <w:t>вміти</w:t>
            </w:r>
            <w:proofErr w:type="spellEnd"/>
            <w:r w:rsidRPr="00407174">
              <w:t xml:space="preserve"> </w:t>
            </w:r>
            <w:proofErr w:type="spellStart"/>
            <w:r w:rsidRPr="00407174">
              <w:t>користуватись</w:t>
            </w:r>
            <w:proofErr w:type="spellEnd"/>
            <w:r w:rsidRPr="00407174">
              <w:t xml:space="preserve"> </w:t>
            </w:r>
            <w:proofErr w:type="spellStart"/>
            <w:r w:rsidRPr="00407174">
              <w:t>кваліфікованим</w:t>
            </w:r>
            <w:proofErr w:type="spellEnd"/>
            <w:r w:rsidRPr="00407174">
              <w:t xml:space="preserve"> </w:t>
            </w:r>
            <w:proofErr w:type="spellStart"/>
            <w:r w:rsidRPr="00407174">
              <w:t>електронним</w:t>
            </w:r>
            <w:proofErr w:type="spellEnd"/>
            <w:r w:rsidRPr="00407174">
              <w:t xml:space="preserve"> </w:t>
            </w:r>
            <w:proofErr w:type="spellStart"/>
            <w:r w:rsidRPr="00407174">
              <w:t>підписом</w:t>
            </w:r>
            <w:proofErr w:type="spellEnd"/>
            <w:r w:rsidRPr="00407174">
              <w:t xml:space="preserve"> (КЕП);</w:t>
            </w:r>
          </w:p>
          <w:p w:rsidR="00407174" w:rsidRPr="00407174" w:rsidRDefault="00407174" w:rsidP="00407174">
            <w:pPr>
              <w:rPr>
                <w:lang w:val="uk-UA"/>
              </w:rPr>
            </w:pPr>
            <w:proofErr w:type="spellStart"/>
            <w:r w:rsidRPr="00407174">
              <w:t>здатність</w:t>
            </w:r>
            <w:proofErr w:type="spellEnd"/>
            <w:r w:rsidRPr="00407174">
              <w:t xml:space="preserve"> </w:t>
            </w:r>
            <w:proofErr w:type="spellStart"/>
            <w:r w:rsidRPr="00407174">
              <w:t>використовувати</w:t>
            </w:r>
            <w:proofErr w:type="spellEnd"/>
            <w:r w:rsidRPr="00407174">
              <w:t xml:space="preserve"> </w:t>
            </w:r>
            <w:proofErr w:type="spellStart"/>
            <w:r w:rsidRPr="00407174">
              <w:t>відкриті</w:t>
            </w:r>
            <w:proofErr w:type="spellEnd"/>
            <w:r w:rsidRPr="00407174">
              <w:t xml:space="preserve"> </w:t>
            </w:r>
            <w:proofErr w:type="spellStart"/>
            <w:r w:rsidRPr="00407174">
              <w:t>цифрові</w:t>
            </w:r>
            <w:proofErr w:type="spellEnd"/>
            <w:r w:rsidRPr="00407174">
              <w:t xml:space="preserve"> </w:t>
            </w:r>
            <w:proofErr w:type="spellStart"/>
            <w:r w:rsidRPr="00407174">
              <w:t>ресурси</w:t>
            </w:r>
            <w:proofErr w:type="spellEnd"/>
            <w:r w:rsidRPr="00407174">
              <w:t xml:space="preserve"> для </w:t>
            </w:r>
            <w:proofErr w:type="spellStart"/>
            <w:r w:rsidRPr="00407174">
              <w:t>власного</w:t>
            </w:r>
            <w:proofErr w:type="spellEnd"/>
            <w:r w:rsidRPr="00407174">
              <w:t xml:space="preserve"> </w:t>
            </w:r>
            <w:proofErr w:type="spellStart"/>
            <w:r w:rsidRPr="00407174">
              <w:t>професійного</w:t>
            </w:r>
            <w:proofErr w:type="spellEnd"/>
            <w:r w:rsidRPr="00407174">
              <w:t xml:space="preserve"> </w:t>
            </w:r>
            <w:proofErr w:type="spellStart"/>
            <w:r w:rsidRPr="00407174">
              <w:t>розвитку</w:t>
            </w:r>
            <w:proofErr w:type="spellEnd"/>
          </w:p>
        </w:tc>
      </w:tr>
      <w:tr w:rsidR="00407174" w:rsidRPr="00537049" w:rsidTr="008E4B32">
        <w:tc>
          <w:tcPr>
            <w:tcW w:w="3252" w:type="dxa"/>
            <w:tcBorders>
              <w:top w:val="single" w:sz="4" w:space="0" w:color="auto"/>
              <w:left w:val="single" w:sz="4" w:space="0" w:color="auto"/>
              <w:bottom w:val="single" w:sz="4" w:space="0" w:color="auto"/>
              <w:right w:val="single" w:sz="4" w:space="0" w:color="auto"/>
            </w:tcBorders>
          </w:tcPr>
          <w:p w:rsidR="00407174" w:rsidRPr="00537049" w:rsidRDefault="00407174" w:rsidP="008E4B32">
            <w:pPr>
              <w:rPr>
                <w:lang w:val="uk-UA"/>
              </w:rPr>
            </w:pPr>
            <w:proofErr w:type="spellStart"/>
            <w:r w:rsidRPr="00465A68">
              <w:rPr>
                <w:color w:val="000000"/>
              </w:rPr>
              <w:t>Які</w:t>
            </w:r>
            <w:proofErr w:type="gramStart"/>
            <w:r w:rsidRPr="00465A68">
              <w:rPr>
                <w:color w:val="000000"/>
              </w:rPr>
              <w:t>сне</w:t>
            </w:r>
            <w:proofErr w:type="spellEnd"/>
            <w:proofErr w:type="gramEnd"/>
            <w:r w:rsidRPr="00465A68">
              <w:rPr>
                <w:color w:val="000000"/>
              </w:rPr>
              <w:t xml:space="preserve"> </w:t>
            </w:r>
            <w:proofErr w:type="spellStart"/>
            <w:r w:rsidRPr="00465A68">
              <w:rPr>
                <w:color w:val="000000"/>
              </w:rPr>
              <w:t>виконання</w:t>
            </w:r>
            <w:proofErr w:type="spellEnd"/>
            <w:r w:rsidRPr="00465A68">
              <w:rPr>
                <w:color w:val="000000"/>
              </w:rPr>
              <w:t xml:space="preserve"> </w:t>
            </w:r>
            <w:proofErr w:type="spellStart"/>
            <w:r w:rsidRPr="00465A68">
              <w:rPr>
                <w:color w:val="000000"/>
              </w:rPr>
              <w:t>поставлених</w:t>
            </w:r>
            <w:proofErr w:type="spellEnd"/>
            <w:r w:rsidRPr="00465A68">
              <w:rPr>
                <w:color w:val="000000"/>
              </w:rPr>
              <w:t xml:space="preserve"> </w:t>
            </w:r>
            <w:proofErr w:type="spellStart"/>
            <w:r w:rsidRPr="00465A68">
              <w:rPr>
                <w:color w:val="000000"/>
              </w:rPr>
              <w:t>завдань</w:t>
            </w:r>
            <w:proofErr w:type="spellEnd"/>
          </w:p>
        </w:tc>
        <w:tc>
          <w:tcPr>
            <w:tcW w:w="6319" w:type="dxa"/>
            <w:tcBorders>
              <w:top w:val="single" w:sz="4" w:space="0" w:color="auto"/>
              <w:left w:val="single" w:sz="4" w:space="0" w:color="auto"/>
              <w:bottom w:val="single" w:sz="4" w:space="0" w:color="auto"/>
              <w:right w:val="single" w:sz="4" w:space="0" w:color="auto"/>
            </w:tcBorders>
          </w:tcPr>
          <w:p w:rsidR="00407174" w:rsidRPr="00465A68" w:rsidRDefault="00407174" w:rsidP="00407174">
            <w:pPr>
              <w:widowControl w:val="0"/>
              <w:numPr>
                <w:ilvl w:val="0"/>
                <w:numId w:val="1"/>
              </w:numPr>
              <w:pBdr>
                <w:top w:val="nil"/>
                <w:left w:val="nil"/>
                <w:bottom w:val="nil"/>
                <w:right w:val="nil"/>
                <w:between w:val="nil"/>
              </w:pBdr>
              <w:tabs>
                <w:tab w:val="left" w:pos="384"/>
              </w:tabs>
              <w:ind w:left="178" w:right="272" w:firstLine="1"/>
              <w:jc w:val="both"/>
              <w:rPr>
                <w:color w:val="000000"/>
              </w:rPr>
            </w:pPr>
            <w:proofErr w:type="spellStart"/>
            <w:proofErr w:type="gramStart"/>
            <w:r w:rsidRPr="00465A68">
              <w:rPr>
                <w:color w:val="000000"/>
              </w:rPr>
              <w:t>ч</w:t>
            </w:r>
            <w:proofErr w:type="gramEnd"/>
            <w:r w:rsidRPr="00465A68">
              <w:rPr>
                <w:color w:val="000000"/>
              </w:rPr>
              <w:t>ітке</w:t>
            </w:r>
            <w:proofErr w:type="spellEnd"/>
            <w:r w:rsidRPr="00465A68">
              <w:rPr>
                <w:color w:val="000000"/>
              </w:rPr>
              <w:t xml:space="preserve"> </w:t>
            </w:r>
            <w:proofErr w:type="spellStart"/>
            <w:r w:rsidRPr="00465A68">
              <w:rPr>
                <w:color w:val="000000"/>
              </w:rPr>
              <w:t>і</w:t>
            </w:r>
            <w:proofErr w:type="spellEnd"/>
            <w:r w:rsidRPr="00465A68">
              <w:rPr>
                <w:color w:val="000000"/>
              </w:rPr>
              <w:t xml:space="preserve"> </w:t>
            </w:r>
            <w:proofErr w:type="spellStart"/>
            <w:r w:rsidRPr="00465A68">
              <w:rPr>
                <w:color w:val="000000"/>
              </w:rPr>
              <w:t>точне</w:t>
            </w:r>
            <w:proofErr w:type="spellEnd"/>
            <w:r w:rsidRPr="00465A68">
              <w:rPr>
                <w:color w:val="000000"/>
              </w:rPr>
              <w:t xml:space="preserve"> </w:t>
            </w:r>
            <w:proofErr w:type="spellStart"/>
            <w:r w:rsidRPr="00465A68">
              <w:rPr>
                <w:color w:val="000000"/>
              </w:rPr>
              <w:t>формулювання</w:t>
            </w:r>
            <w:proofErr w:type="spellEnd"/>
            <w:r w:rsidRPr="00465A68">
              <w:rPr>
                <w:color w:val="000000"/>
              </w:rPr>
              <w:t xml:space="preserve"> мети, </w:t>
            </w:r>
            <w:proofErr w:type="spellStart"/>
            <w:r w:rsidRPr="00465A68">
              <w:rPr>
                <w:color w:val="000000"/>
              </w:rPr>
              <w:t>цілей</w:t>
            </w:r>
            <w:proofErr w:type="spellEnd"/>
            <w:r w:rsidRPr="00465A68">
              <w:rPr>
                <w:color w:val="000000"/>
              </w:rPr>
              <w:t xml:space="preserve"> </w:t>
            </w:r>
            <w:proofErr w:type="spellStart"/>
            <w:r w:rsidRPr="00465A68">
              <w:rPr>
                <w:color w:val="000000"/>
              </w:rPr>
              <w:t>і</w:t>
            </w:r>
            <w:proofErr w:type="spellEnd"/>
            <w:r w:rsidRPr="00465A68">
              <w:rPr>
                <w:color w:val="000000"/>
              </w:rPr>
              <w:t xml:space="preserve"> </w:t>
            </w:r>
            <w:proofErr w:type="spellStart"/>
            <w:r w:rsidRPr="00465A68">
              <w:rPr>
                <w:color w:val="000000"/>
              </w:rPr>
              <w:t>завдань</w:t>
            </w:r>
            <w:proofErr w:type="spellEnd"/>
            <w:r w:rsidRPr="00465A68">
              <w:rPr>
                <w:color w:val="000000"/>
              </w:rPr>
              <w:t xml:space="preserve"> </w:t>
            </w:r>
            <w:proofErr w:type="spellStart"/>
            <w:r w:rsidRPr="00465A68">
              <w:rPr>
                <w:color w:val="000000"/>
              </w:rPr>
              <w:t>службової</w:t>
            </w:r>
            <w:proofErr w:type="spellEnd"/>
            <w:r w:rsidRPr="00465A68">
              <w:rPr>
                <w:color w:val="000000"/>
              </w:rPr>
              <w:t xml:space="preserve"> </w:t>
            </w:r>
            <w:proofErr w:type="spellStart"/>
            <w:r w:rsidRPr="00465A68">
              <w:rPr>
                <w:color w:val="000000"/>
              </w:rPr>
              <w:t>діяльності</w:t>
            </w:r>
            <w:proofErr w:type="spellEnd"/>
            <w:r w:rsidRPr="00465A68">
              <w:rPr>
                <w:color w:val="000000"/>
              </w:rPr>
              <w:t>;</w:t>
            </w:r>
          </w:p>
          <w:p w:rsidR="00407174" w:rsidRPr="00465A68" w:rsidRDefault="00407174" w:rsidP="00407174">
            <w:pPr>
              <w:widowControl w:val="0"/>
              <w:numPr>
                <w:ilvl w:val="0"/>
                <w:numId w:val="1"/>
              </w:numPr>
              <w:pBdr>
                <w:top w:val="nil"/>
                <w:left w:val="nil"/>
                <w:bottom w:val="nil"/>
                <w:right w:val="nil"/>
                <w:between w:val="nil"/>
              </w:pBdr>
              <w:tabs>
                <w:tab w:val="left" w:pos="398"/>
              </w:tabs>
              <w:ind w:left="178" w:right="272" w:firstLine="1"/>
              <w:jc w:val="both"/>
              <w:rPr>
                <w:color w:val="000000"/>
              </w:rPr>
            </w:pPr>
            <w:proofErr w:type="spellStart"/>
            <w:r w:rsidRPr="00465A68">
              <w:rPr>
                <w:color w:val="000000"/>
              </w:rPr>
              <w:t>комплексний</w:t>
            </w:r>
            <w:proofErr w:type="spellEnd"/>
            <w:r w:rsidRPr="00465A68">
              <w:rPr>
                <w:color w:val="000000"/>
              </w:rPr>
              <w:t xml:space="preserve"> </w:t>
            </w:r>
            <w:proofErr w:type="spellStart"/>
            <w:proofErr w:type="gramStart"/>
            <w:r w:rsidRPr="00465A68">
              <w:rPr>
                <w:color w:val="000000"/>
              </w:rPr>
              <w:t>п</w:t>
            </w:r>
            <w:proofErr w:type="gramEnd"/>
            <w:r w:rsidRPr="00465A68">
              <w:rPr>
                <w:color w:val="000000"/>
              </w:rPr>
              <w:t>ідхід</w:t>
            </w:r>
            <w:proofErr w:type="spellEnd"/>
            <w:r w:rsidRPr="00465A68">
              <w:rPr>
                <w:color w:val="000000"/>
              </w:rPr>
              <w:t xml:space="preserve"> до </w:t>
            </w:r>
            <w:proofErr w:type="spellStart"/>
            <w:r w:rsidRPr="00465A68">
              <w:rPr>
                <w:color w:val="000000"/>
              </w:rPr>
              <w:t>виконання</w:t>
            </w:r>
            <w:proofErr w:type="spellEnd"/>
            <w:r w:rsidRPr="00465A68">
              <w:rPr>
                <w:color w:val="000000"/>
              </w:rPr>
              <w:t xml:space="preserve"> </w:t>
            </w:r>
            <w:proofErr w:type="spellStart"/>
            <w:r w:rsidRPr="00465A68">
              <w:rPr>
                <w:color w:val="000000"/>
              </w:rPr>
              <w:t>завдань</w:t>
            </w:r>
            <w:proofErr w:type="spellEnd"/>
            <w:r w:rsidRPr="00465A68">
              <w:rPr>
                <w:color w:val="000000"/>
              </w:rPr>
              <w:t xml:space="preserve">, </w:t>
            </w:r>
            <w:proofErr w:type="spellStart"/>
            <w:r w:rsidRPr="00465A68">
              <w:rPr>
                <w:color w:val="000000"/>
              </w:rPr>
              <w:t>виявлення</w:t>
            </w:r>
            <w:proofErr w:type="spellEnd"/>
            <w:r w:rsidRPr="00465A68">
              <w:rPr>
                <w:color w:val="000000"/>
              </w:rPr>
              <w:t xml:space="preserve"> </w:t>
            </w:r>
            <w:proofErr w:type="spellStart"/>
            <w:r w:rsidRPr="00465A68">
              <w:rPr>
                <w:color w:val="000000"/>
              </w:rPr>
              <w:t>ризиків</w:t>
            </w:r>
            <w:proofErr w:type="spellEnd"/>
            <w:r w:rsidRPr="00465A68">
              <w:rPr>
                <w:color w:val="000000"/>
              </w:rPr>
              <w:t>;</w:t>
            </w:r>
          </w:p>
          <w:p w:rsidR="00407174" w:rsidRPr="00407174" w:rsidRDefault="00407174" w:rsidP="00407174">
            <w:pPr>
              <w:rPr>
                <w:lang w:val="uk-UA"/>
              </w:rPr>
            </w:pPr>
            <w:proofErr w:type="spellStart"/>
            <w:r w:rsidRPr="00465A68">
              <w:rPr>
                <w:color w:val="000000"/>
              </w:rPr>
              <w:t>розуміння</w:t>
            </w:r>
            <w:proofErr w:type="spellEnd"/>
            <w:r w:rsidRPr="00465A68">
              <w:rPr>
                <w:color w:val="000000"/>
              </w:rPr>
              <w:t xml:space="preserve"> </w:t>
            </w:r>
            <w:proofErr w:type="spellStart"/>
            <w:r w:rsidRPr="00465A68">
              <w:rPr>
                <w:color w:val="000000"/>
              </w:rPr>
              <w:t>змісту</w:t>
            </w:r>
            <w:proofErr w:type="spellEnd"/>
            <w:r w:rsidRPr="00465A68">
              <w:rPr>
                <w:color w:val="000000"/>
              </w:rPr>
              <w:t xml:space="preserve"> </w:t>
            </w:r>
            <w:proofErr w:type="spellStart"/>
            <w:r w:rsidRPr="00465A68">
              <w:rPr>
                <w:color w:val="000000"/>
              </w:rPr>
              <w:t>завдання</w:t>
            </w:r>
            <w:proofErr w:type="spellEnd"/>
            <w:r w:rsidRPr="00465A68">
              <w:rPr>
                <w:color w:val="000000"/>
              </w:rPr>
              <w:t xml:space="preserve"> </w:t>
            </w:r>
            <w:proofErr w:type="spellStart"/>
            <w:r w:rsidRPr="00465A68">
              <w:rPr>
                <w:color w:val="000000"/>
              </w:rPr>
              <w:t>і</w:t>
            </w:r>
            <w:proofErr w:type="spellEnd"/>
            <w:r w:rsidRPr="00465A68">
              <w:rPr>
                <w:color w:val="000000"/>
              </w:rPr>
              <w:t xml:space="preserve"> </w:t>
            </w:r>
            <w:proofErr w:type="spellStart"/>
            <w:r w:rsidRPr="00465A68">
              <w:rPr>
                <w:color w:val="000000"/>
              </w:rPr>
              <w:t>його</w:t>
            </w:r>
            <w:proofErr w:type="spellEnd"/>
            <w:r w:rsidRPr="00465A68">
              <w:rPr>
                <w:color w:val="000000"/>
              </w:rPr>
              <w:t xml:space="preserve"> </w:t>
            </w:r>
            <w:proofErr w:type="spellStart"/>
            <w:r w:rsidRPr="00465A68">
              <w:rPr>
                <w:color w:val="000000"/>
              </w:rPr>
              <w:t>кінцевих</w:t>
            </w:r>
            <w:proofErr w:type="spellEnd"/>
            <w:r w:rsidRPr="00465A68">
              <w:rPr>
                <w:color w:val="000000"/>
              </w:rPr>
              <w:t xml:space="preserve"> </w:t>
            </w:r>
            <w:proofErr w:type="spellStart"/>
            <w:r w:rsidRPr="00465A68">
              <w:rPr>
                <w:color w:val="000000"/>
              </w:rPr>
              <w:t>результатів</w:t>
            </w:r>
            <w:proofErr w:type="spellEnd"/>
            <w:r w:rsidRPr="00465A68">
              <w:rPr>
                <w:color w:val="000000"/>
              </w:rPr>
              <w:t xml:space="preserve">, </w:t>
            </w:r>
            <w:proofErr w:type="spellStart"/>
            <w:r w:rsidRPr="00465A68">
              <w:rPr>
                <w:color w:val="000000"/>
              </w:rPr>
              <w:lastRenderedPageBreak/>
              <w:t>самостійне</w:t>
            </w:r>
            <w:proofErr w:type="spellEnd"/>
            <w:r w:rsidRPr="00465A68">
              <w:rPr>
                <w:color w:val="000000"/>
              </w:rPr>
              <w:t xml:space="preserve"> </w:t>
            </w:r>
            <w:proofErr w:type="spellStart"/>
            <w:r w:rsidRPr="00465A68">
              <w:rPr>
                <w:color w:val="000000"/>
              </w:rPr>
              <w:t>визначення</w:t>
            </w:r>
            <w:proofErr w:type="spellEnd"/>
            <w:r w:rsidRPr="00465A68">
              <w:rPr>
                <w:color w:val="000000"/>
              </w:rPr>
              <w:t xml:space="preserve"> </w:t>
            </w:r>
            <w:proofErr w:type="spellStart"/>
            <w:r w:rsidRPr="00465A68">
              <w:rPr>
                <w:color w:val="000000"/>
              </w:rPr>
              <w:t>можливих</w:t>
            </w:r>
            <w:proofErr w:type="spellEnd"/>
            <w:r w:rsidRPr="00465A68">
              <w:rPr>
                <w:color w:val="000000"/>
              </w:rPr>
              <w:t xml:space="preserve"> </w:t>
            </w:r>
            <w:proofErr w:type="spellStart"/>
            <w:r w:rsidRPr="00465A68">
              <w:rPr>
                <w:color w:val="000000"/>
              </w:rPr>
              <w:t>шляхів</w:t>
            </w:r>
            <w:proofErr w:type="spellEnd"/>
            <w:r w:rsidRPr="00465A68">
              <w:rPr>
                <w:color w:val="000000"/>
              </w:rPr>
              <w:t xml:space="preserve"> </w:t>
            </w:r>
            <w:proofErr w:type="spellStart"/>
            <w:r w:rsidRPr="00465A68">
              <w:rPr>
                <w:color w:val="000000"/>
              </w:rPr>
              <w:t>досягнення</w:t>
            </w:r>
            <w:proofErr w:type="spellEnd"/>
          </w:p>
        </w:tc>
      </w:tr>
      <w:tr w:rsidR="00407174" w:rsidRPr="00537049" w:rsidTr="008E4B32">
        <w:tc>
          <w:tcPr>
            <w:tcW w:w="3252" w:type="dxa"/>
            <w:tcBorders>
              <w:top w:val="single" w:sz="4" w:space="0" w:color="auto"/>
              <w:left w:val="single" w:sz="4" w:space="0" w:color="auto"/>
              <w:bottom w:val="single" w:sz="4" w:space="0" w:color="auto"/>
              <w:right w:val="single" w:sz="4" w:space="0" w:color="auto"/>
            </w:tcBorders>
          </w:tcPr>
          <w:p w:rsidR="00407174" w:rsidRPr="00537049" w:rsidRDefault="00407174" w:rsidP="008E4B32">
            <w:pPr>
              <w:rPr>
                <w:lang w:val="uk-UA"/>
              </w:rPr>
            </w:pPr>
            <w:proofErr w:type="spellStart"/>
            <w:r w:rsidRPr="00465A68">
              <w:rPr>
                <w:color w:val="000000"/>
              </w:rPr>
              <w:lastRenderedPageBreak/>
              <w:t>Досягнення</w:t>
            </w:r>
            <w:proofErr w:type="spellEnd"/>
            <w:r w:rsidRPr="00465A68">
              <w:rPr>
                <w:color w:val="000000"/>
              </w:rPr>
              <w:t xml:space="preserve"> </w:t>
            </w:r>
            <w:proofErr w:type="spellStart"/>
            <w:r w:rsidRPr="00465A68">
              <w:rPr>
                <w:color w:val="000000"/>
              </w:rPr>
              <w:t>результаті</w:t>
            </w:r>
            <w:proofErr w:type="gramStart"/>
            <w:r w:rsidRPr="00465A68">
              <w:rPr>
                <w:color w:val="000000"/>
              </w:rPr>
              <w:t>в</w:t>
            </w:r>
            <w:proofErr w:type="spellEnd"/>
            <w:proofErr w:type="gramEnd"/>
          </w:p>
        </w:tc>
        <w:tc>
          <w:tcPr>
            <w:tcW w:w="6319" w:type="dxa"/>
            <w:tcBorders>
              <w:top w:val="single" w:sz="4" w:space="0" w:color="auto"/>
              <w:left w:val="single" w:sz="4" w:space="0" w:color="auto"/>
              <w:bottom w:val="single" w:sz="4" w:space="0" w:color="auto"/>
              <w:right w:val="single" w:sz="4" w:space="0" w:color="auto"/>
            </w:tcBorders>
          </w:tcPr>
          <w:p w:rsidR="00407174" w:rsidRPr="00465A68" w:rsidRDefault="00407174" w:rsidP="00407174">
            <w:pPr>
              <w:widowControl w:val="0"/>
              <w:numPr>
                <w:ilvl w:val="0"/>
                <w:numId w:val="1"/>
              </w:numPr>
              <w:pBdr>
                <w:top w:val="nil"/>
                <w:left w:val="nil"/>
                <w:bottom w:val="nil"/>
                <w:right w:val="nil"/>
                <w:between w:val="nil"/>
              </w:pBdr>
              <w:tabs>
                <w:tab w:val="left" w:pos="463"/>
                <w:tab w:val="left" w:pos="1825"/>
                <w:tab w:val="left" w:pos="2369"/>
                <w:tab w:val="left" w:pos="3503"/>
                <w:tab w:val="left" w:pos="4725"/>
              </w:tabs>
              <w:ind w:left="178" w:right="272" w:firstLine="1"/>
              <w:jc w:val="both"/>
              <w:rPr>
                <w:color w:val="000000"/>
              </w:rPr>
            </w:pPr>
            <w:proofErr w:type="spellStart"/>
            <w:r w:rsidRPr="00465A68">
              <w:rPr>
                <w:color w:val="000000"/>
              </w:rPr>
              <w:t>здатність</w:t>
            </w:r>
            <w:proofErr w:type="spellEnd"/>
            <w:r w:rsidRPr="00465A68">
              <w:rPr>
                <w:color w:val="000000"/>
              </w:rPr>
              <w:t xml:space="preserve"> до </w:t>
            </w:r>
            <w:proofErr w:type="spellStart"/>
            <w:proofErr w:type="gramStart"/>
            <w:r w:rsidRPr="00465A68">
              <w:rPr>
                <w:color w:val="000000"/>
              </w:rPr>
              <w:t>ч</w:t>
            </w:r>
            <w:proofErr w:type="gramEnd"/>
            <w:r w:rsidRPr="00465A68">
              <w:rPr>
                <w:color w:val="000000"/>
              </w:rPr>
              <w:t>іткого</w:t>
            </w:r>
            <w:proofErr w:type="spellEnd"/>
            <w:r w:rsidRPr="00465A68">
              <w:rPr>
                <w:color w:val="000000"/>
              </w:rPr>
              <w:t xml:space="preserve"> </w:t>
            </w:r>
            <w:proofErr w:type="spellStart"/>
            <w:r w:rsidRPr="00465A68">
              <w:rPr>
                <w:color w:val="000000"/>
              </w:rPr>
              <w:t>бачення</w:t>
            </w:r>
            <w:proofErr w:type="spellEnd"/>
            <w:r w:rsidRPr="00465A68">
              <w:rPr>
                <w:color w:val="000000"/>
              </w:rPr>
              <w:t xml:space="preserve"> результату </w:t>
            </w:r>
            <w:proofErr w:type="spellStart"/>
            <w:r w:rsidRPr="00465A68">
              <w:rPr>
                <w:color w:val="000000"/>
              </w:rPr>
              <w:t>діяльності</w:t>
            </w:r>
            <w:proofErr w:type="spellEnd"/>
            <w:r w:rsidRPr="00465A68">
              <w:rPr>
                <w:color w:val="000000"/>
              </w:rPr>
              <w:t>;</w:t>
            </w:r>
          </w:p>
          <w:p w:rsidR="00407174" w:rsidRPr="00465A68" w:rsidRDefault="00407174" w:rsidP="00407174">
            <w:pPr>
              <w:widowControl w:val="0"/>
              <w:numPr>
                <w:ilvl w:val="0"/>
                <w:numId w:val="1"/>
              </w:numPr>
              <w:pBdr>
                <w:top w:val="nil"/>
                <w:left w:val="nil"/>
                <w:bottom w:val="nil"/>
                <w:right w:val="nil"/>
                <w:between w:val="nil"/>
              </w:pBdr>
              <w:tabs>
                <w:tab w:val="left" w:pos="420"/>
              </w:tabs>
              <w:ind w:left="178" w:right="272" w:firstLine="1"/>
              <w:jc w:val="both"/>
              <w:rPr>
                <w:color w:val="000000"/>
              </w:rPr>
            </w:pPr>
            <w:proofErr w:type="spellStart"/>
            <w:r w:rsidRPr="00465A68">
              <w:rPr>
                <w:color w:val="000000"/>
              </w:rPr>
              <w:t>вміння</w:t>
            </w:r>
            <w:proofErr w:type="spellEnd"/>
            <w:r w:rsidRPr="00465A68">
              <w:rPr>
                <w:color w:val="000000"/>
              </w:rPr>
              <w:t xml:space="preserve"> </w:t>
            </w:r>
            <w:proofErr w:type="spellStart"/>
            <w:r w:rsidRPr="00465A68">
              <w:rPr>
                <w:color w:val="000000"/>
              </w:rPr>
              <w:t>фокусувати</w:t>
            </w:r>
            <w:proofErr w:type="spellEnd"/>
            <w:r w:rsidRPr="00465A68">
              <w:rPr>
                <w:color w:val="000000"/>
              </w:rPr>
              <w:t xml:space="preserve"> </w:t>
            </w:r>
            <w:proofErr w:type="spellStart"/>
            <w:r w:rsidRPr="00465A68">
              <w:rPr>
                <w:color w:val="000000"/>
              </w:rPr>
              <w:t>зусилля</w:t>
            </w:r>
            <w:proofErr w:type="spellEnd"/>
            <w:r w:rsidRPr="00465A68">
              <w:rPr>
                <w:color w:val="000000"/>
              </w:rPr>
              <w:t xml:space="preserve"> для </w:t>
            </w:r>
            <w:proofErr w:type="spellStart"/>
            <w:r w:rsidRPr="00465A68">
              <w:rPr>
                <w:color w:val="000000"/>
              </w:rPr>
              <w:t>досягнення</w:t>
            </w:r>
            <w:proofErr w:type="spellEnd"/>
            <w:r w:rsidRPr="00465A68">
              <w:rPr>
                <w:color w:val="000000"/>
              </w:rPr>
              <w:t xml:space="preserve"> результату </w:t>
            </w:r>
            <w:proofErr w:type="spellStart"/>
            <w:r w:rsidRPr="00465A68">
              <w:rPr>
                <w:color w:val="000000"/>
              </w:rPr>
              <w:t>діяльності</w:t>
            </w:r>
            <w:proofErr w:type="spellEnd"/>
            <w:r w:rsidRPr="00465A68">
              <w:rPr>
                <w:color w:val="000000"/>
              </w:rPr>
              <w:t>;</w:t>
            </w:r>
          </w:p>
          <w:p w:rsidR="00407174" w:rsidRPr="00537049" w:rsidRDefault="00407174" w:rsidP="00407174">
            <w:pPr>
              <w:rPr>
                <w:lang w:val="uk-UA"/>
              </w:rPr>
            </w:pPr>
            <w:proofErr w:type="spellStart"/>
            <w:r w:rsidRPr="00465A68">
              <w:rPr>
                <w:color w:val="000000"/>
              </w:rPr>
              <w:t>вміння</w:t>
            </w:r>
            <w:proofErr w:type="spellEnd"/>
            <w:r w:rsidRPr="00465A68">
              <w:rPr>
                <w:color w:val="000000"/>
              </w:rPr>
              <w:t xml:space="preserve"> </w:t>
            </w:r>
            <w:proofErr w:type="spellStart"/>
            <w:r w:rsidRPr="00465A68">
              <w:rPr>
                <w:color w:val="000000"/>
              </w:rPr>
              <w:t>запобігати</w:t>
            </w:r>
            <w:proofErr w:type="spellEnd"/>
            <w:r w:rsidRPr="00465A68">
              <w:rPr>
                <w:color w:val="000000"/>
              </w:rPr>
              <w:t xml:space="preserve"> та </w:t>
            </w:r>
            <w:proofErr w:type="spellStart"/>
            <w:r w:rsidRPr="00465A68">
              <w:rPr>
                <w:color w:val="000000"/>
              </w:rPr>
              <w:t>ефективно</w:t>
            </w:r>
            <w:proofErr w:type="spellEnd"/>
            <w:r w:rsidRPr="00465A68">
              <w:rPr>
                <w:color w:val="000000"/>
              </w:rPr>
              <w:t xml:space="preserve"> </w:t>
            </w:r>
            <w:proofErr w:type="spellStart"/>
            <w:r w:rsidRPr="00465A68">
              <w:rPr>
                <w:color w:val="000000"/>
              </w:rPr>
              <w:t>долати</w:t>
            </w:r>
            <w:proofErr w:type="spellEnd"/>
            <w:r w:rsidRPr="00465A68">
              <w:rPr>
                <w:color w:val="000000"/>
              </w:rPr>
              <w:t xml:space="preserve"> </w:t>
            </w:r>
            <w:proofErr w:type="spellStart"/>
            <w:r w:rsidRPr="00465A68">
              <w:rPr>
                <w:color w:val="000000"/>
              </w:rPr>
              <w:t>перешкоди</w:t>
            </w:r>
            <w:proofErr w:type="spellEnd"/>
          </w:p>
        </w:tc>
      </w:tr>
      <w:tr w:rsidR="002B5F4C" w:rsidRPr="00537049" w:rsidTr="008E4B32">
        <w:tc>
          <w:tcPr>
            <w:tcW w:w="9571" w:type="dxa"/>
            <w:gridSpan w:val="2"/>
            <w:tcBorders>
              <w:top w:val="single" w:sz="4" w:space="0" w:color="auto"/>
              <w:left w:val="single" w:sz="4" w:space="0" w:color="auto"/>
              <w:bottom w:val="single" w:sz="4" w:space="0" w:color="auto"/>
              <w:right w:val="single" w:sz="4" w:space="0" w:color="auto"/>
            </w:tcBorders>
          </w:tcPr>
          <w:p w:rsidR="00A57D4E" w:rsidRPr="00465A68" w:rsidRDefault="00A57D4E" w:rsidP="00A57D4E">
            <w:pPr>
              <w:jc w:val="center"/>
              <w:rPr>
                <w:b/>
              </w:rPr>
            </w:pPr>
            <w:proofErr w:type="spellStart"/>
            <w:r w:rsidRPr="00465A68">
              <w:rPr>
                <w:b/>
              </w:rPr>
              <w:t>Професійні</w:t>
            </w:r>
            <w:proofErr w:type="spellEnd"/>
            <w:r w:rsidRPr="00465A68">
              <w:rPr>
                <w:b/>
              </w:rPr>
              <w:t xml:space="preserve"> </w:t>
            </w:r>
            <w:proofErr w:type="spellStart"/>
            <w:r w:rsidRPr="00465A68">
              <w:rPr>
                <w:b/>
              </w:rPr>
              <w:t>знання</w:t>
            </w:r>
            <w:proofErr w:type="spellEnd"/>
          </w:p>
          <w:p w:rsidR="002B5F4C" w:rsidRPr="00537049" w:rsidRDefault="002B5F4C" w:rsidP="008E4B32">
            <w:pPr>
              <w:rPr>
                <w:lang w:val="uk-UA"/>
              </w:rPr>
            </w:pPr>
          </w:p>
        </w:tc>
      </w:tr>
      <w:tr w:rsidR="00A57D4E" w:rsidRPr="00537049" w:rsidTr="008E4B32">
        <w:tc>
          <w:tcPr>
            <w:tcW w:w="3252" w:type="dxa"/>
            <w:tcBorders>
              <w:top w:val="single" w:sz="4" w:space="0" w:color="auto"/>
              <w:left w:val="single" w:sz="4" w:space="0" w:color="auto"/>
              <w:bottom w:val="single" w:sz="4" w:space="0" w:color="auto"/>
              <w:right w:val="single" w:sz="4" w:space="0" w:color="auto"/>
            </w:tcBorders>
          </w:tcPr>
          <w:p w:rsidR="00A57D4E" w:rsidRPr="00465A68" w:rsidRDefault="00A57D4E" w:rsidP="008E4B32">
            <w:pPr>
              <w:rPr>
                <w:b/>
              </w:rPr>
            </w:pPr>
            <w:proofErr w:type="spellStart"/>
            <w:r w:rsidRPr="00465A68">
              <w:rPr>
                <w:b/>
              </w:rPr>
              <w:t>Знання</w:t>
            </w:r>
            <w:proofErr w:type="spellEnd"/>
          </w:p>
          <w:p w:rsidR="00A57D4E" w:rsidRPr="00465A68" w:rsidRDefault="00A57D4E" w:rsidP="008E4B32">
            <w:pPr>
              <w:rPr>
                <w:b/>
              </w:rPr>
            </w:pPr>
            <w:proofErr w:type="spellStart"/>
            <w:r w:rsidRPr="00465A68">
              <w:rPr>
                <w:b/>
              </w:rPr>
              <w:t>законодавства</w:t>
            </w:r>
            <w:proofErr w:type="spellEnd"/>
          </w:p>
        </w:tc>
        <w:tc>
          <w:tcPr>
            <w:tcW w:w="6319" w:type="dxa"/>
            <w:tcBorders>
              <w:top w:val="single" w:sz="4" w:space="0" w:color="auto"/>
              <w:left w:val="single" w:sz="4" w:space="0" w:color="auto"/>
              <w:bottom w:val="single" w:sz="4" w:space="0" w:color="auto"/>
              <w:right w:val="single" w:sz="4" w:space="0" w:color="auto"/>
            </w:tcBorders>
          </w:tcPr>
          <w:p w:rsidR="00A57D4E" w:rsidRPr="00465A68" w:rsidRDefault="00A57D4E" w:rsidP="008E4B32">
            <w:r w:rsidRPr="00465A68">
              <w:t xml:space="preserve">1) </w:t>
            </w:r>
            <w:proofErr w:type="spellStart"/>
            <w:r w:rsidRPr="00465A68">
              <w:t>Конституція</w:t>
            </w:r>
            <w:proofErr w:type="spellEnd"/>
            <w:r w:rsidRPr="00465A68">
              <w:t xml:space="preserve"> </w:t>
            </w:r>
            <w:proofErr w:type="spellStart"/>
            <w:r w:rsidRPr="00465A68">
              <w:t>України</w:t>
            </w:r>
            <w:proofErr w:type="spellEnd"/>
            <w:r w:rsidRPr="00465A68">
              <w:t>;</w:t>
            </w:r>
          </w:p>
          <w:p w:rsidR="00A57D4E" w:rsidRPr="00465A68" w:rsidRDefault="00A57D4E" w:rsidP="008E4B32">
            <w:r w:rsidRPr="00465A68">
              <w:t xml:space="preserve">2) Закон </w:t>
            </w:r>
            <w:proofErr w:type="spellStart"/>
            <w:r w:rsidRPr="00465A68">
              <w:t>України</w:t>
            </w:r>
            <w:proofErr w:type="spellEnd"/>
            <w:proofErr w:type="gramStart"/>
            <w:r w:rsidRPr="00465A68">
              <w:t xml:space="preserve"> „П</w:t>
            </w:r>
            <w:proofErr w:type="gramEnd"/>
            <w:r w:rsidRPr="00465A68">
              <w:t xml:space="preserve">ро </w:t>
            </w:r>
            <w:proofErr w:type="spellStart"/>
            <w:r w:rsidRPr="00465A68">
              <w:t>державну</w:t>
            </w:r>
            <w:proofErr w:type="spellEnd"/>
            <w:r w:rsidRPr="00465A68">
              <w:t xml:space="preserve"> службу”;</w:t>
            </w:r>
          </w:p>
          <w:p w:rsidR="00A57D4E" w:rsidRPr="00465A68" w:rsidRDefault="00A57D4E" w:rsidP="008E4B32">
            <w:r w:rsidRPr="00465A68">
              <w:t xml:space="preserve">3) Закон </w:t>
            </w:r>
            <w:proofErr w:type="spellStart"/>
            <w:r w:rsidRPr="00465A68">
              <w:t>України</w:t>
            </w:r>
            <w:proofErr w:type="spellEnd"/>
            <w:proofErr w:type="gramStart"/>
            <w:r w:rsidRPr="00465A68">
              <w:t xml:space="preserve"> „П</w:t>
            </w:r>
            <w:proofErr w:type="gramEnd"/>
            <w:r w:rsidRPr="00465A68">
              <w:t xml:space="preserve">ро </w:t>
            </w:r>
            <w:proofErr w:type="spellStart"/>
            <w:r w:rsidRPr="00465A68">
              <w:t>запобігання</w:t>
            </w:r>
            <w:proofErr w:type="spellEnd"/>
            <w:r w:rsidRPr="00465A68">
              <w:t xml:space="preserve"> </w:t>
            </w:r>
            <w:proofErr w:type="spellStart"/>
            <w:r w:rsidRPr="00465A68">
              <w:t>корупції</w:t>
            </w:r>
            <w:proofErr w:type="spellEnd"/>
            <w:r w:rsidRPr="00465A68">
              <w:t>”;</w:t>
            </w:r>
          </w:p>
          <w:p w:rsidR="00A57D4E" w:rsidRPr="00465A68" w:rsidRDefault="00A57D4E" w:rsidP="008E4B32">
            <w:r w:rsidRPr="00465A68">
              <w:t xml:space="preserve">4) Закон </w:t>
            </w:r>
            <w:proofErr w:type="spellStart"/>
            <w:r w:rsidRPr="00465A68">
              <w:t>України</w:t>
            </w:r>
            <w:proofErr w:type="spellEnd"/>
            <w:proofErr w:type="gramStart"/>
            <w:r w:rsidRPr="00465A68">
              <w:t xml:space="preserve"> „П</w:t>
            </w:r>
            <w:proofErr w:type="gramEnd"/>
            <w:r w:rsidRPr="00465A68">
              <w:t xml:space="preserve">ро </w:t>
            </w:r>
            <w:proofErr w:type="spellStart"/>
            <w:r w:rsidRPr="00465A68">
              <w:t>місцеві</w:t>
            </w:r>
            <w:proofErr w:type="spellEnd"/>
            <w:r w:rsidRPr="00465A68">
              <w:t xml:space="preserve"> </w:t>
            </w:r>
            <w:proofErr w:type="spellStart"/>
            <w:r w:rsidRPr="00465A68">
              <w:t>державні</w:t>
            </w:r>
            <w:proofErr w:type="spellEnd"/>
            <w:r w:rsidRPr="00465A68">
              <w:t xml:space="preserve"> </w:t>
            </w:r>
            <w:proofErr w:type="spellStart"/>
            <w:r w:rsidRPr="00465A68">
              <w:t>адміністрації</w:t>
            </w:r>
            <w:proofErr w:type="spellEnd"/>
            <w:r w:rsidRPr="00465A68">
              <w:t>”;</w:t>
            </w:r>
          </w:p>
          <w:p w:rsidR="00A57D4E" w:rsidRPr="00465A68" w:rsidRDefault="00A57D4E" w:rsidP="008E4B32"/>
        </w:tc>
      </w:tr>
      <w:tr w:rsidR="00A57D4E" w:rsidRPr="00537049" w:rsidTr="008E4B32">
        <w:tc>
          <w:tcPr>
            <w:tcW w:w="3252" w:type="dxa"/>
            <w:tcBorders>
              <w:top w:val="single" w:sz="4" w:space="0" w:color="auto"/>
              <w:left w:val="single" w:sz="4" w:space="0" w:color="auto"/>
              <w:bottom w:val="single" w:sz="4" w:space="0" w:color="auto"/>
              <w:right w:val="single" w:sz="4" w:space="0" w:color="auto"/>
            </w:tcBorders>
          </w:tcPr>
          <w:p w:rsidR="00A57D4E" w:rsidRPr="00465A68" w:rsidRDefault="00A57D4E" w:rsidP="008E4B32">
            <w:pPr>
              <w:rPr>
                <w:b/>
              </w:rPr>
            </w:pPr>
            <w:proofErr w:type="spellStart"/>
            <w:r w:rsidRPr="00465A68">
              <w:rPr>
                <w:b/>
              </w:rPr>
              <w:t>Знання</w:t>
            </w:r>
            <w:proofErr w:type="spellEnd"/>
            <w:r w:rsidRPr="00465A68">
              <w:rPr>
                <w:b/>
              </w:rPr>
              <w:t xml:space="preserve"> </w:t>
            </w:r>
            <w:proofErr w:type="spellStart"/>
            <w:r w:rsidRPr="00465A68">
              <w:rPr>
                <w:b/>
              </w:rPr>
              <w:t>спеціального</w:t>
            </w:r>
            <w:proofErr w:type="spellEnd"/>
            <w:r w:rsidRPr="00465A68">
              <w:rPr>
                <w:b/>
              </w:rPr>
              <w:t xml:space="preserve"> </w:t>
            </w:r>
            <w:proofErr w:type="spellStart"/>
            <w:r w:rsidRPr="00465A68">
              <w:rPr>
                <w:b/>
              </w:rPr>
              <w:t>законодавства</w:t>
            </w:r>
            <w:proofErr w:type="spellEnd"/>
            <w:r w:rsidRPr="00465A68">
              <w:rPr>
                <w:b/>
              </w:rPr>
              <w:t xml:space="preserve">, </w:t>
            </w:r>
            <w:proofErr w:type="spellStart"/>
            <w:r w:rsidRPr="00465A68">
              <w:rPr>
                <w:b/>
              </w:rPr>
              <w:t>що</w:t>
            </w:r>
            <w:proofErr w:type="spellEnd"/>
            <w:r w:rsidRPr="00465A68">
              <w:rPr>
                <w:b/>
              </w:rPr>
              <w:t xml:space="preserve"> </w:t>
            </w:r>
            <w:proofErr w:type="spellStart"/>
            <w:r w:rsidRPr="00465A68">
              <w:rPr>
                <w:b/>
              </w:rPr>
              <w:t>пов’язане</w:t>
            </w:r>
            <w:proofErr w:type="spellEnd"/>
            <w:r w:rsidRPr="00465A68">
              <w:rPr>
                <w:b/>
              </w:rPr>
              <w:t xml:space="preserve"> </w:t>
            </w:r>
            <w:proofErr w:type="spellStart"/>
            <w:r w:rsidRPr="00465A68">
              <w:rPr>
                <w:b/>
              </w:rPr>
              <w:t>із</w:t>
            </w:r>
            <w:proofErr w:type="spellEnd"/>
            <w:r w:rsidRPr="00465A68">
              <w:rPr>
                <w:b/>
              </w:rPr>
              <w:t xml:space="preserve"> </w:t>
            </w:r>
            <w:proofErr w:type="spellStart"/>
            <w:r w:rsidRPr="00465A68">
              <w:rPr>
                <w:b/>
              </w:rPr>
              <w:t>завданнями</w:t>
            </w:r>
            <w:proofErr w:type="spellEnd"/>
            <w:r w:rsidRPr="00465A68">
              <w:rPr>
                <w:b/>
              </w:rPr>
              <w:t xml:space="preserve"> та </w:t>
            </w:r>
            <w:proofErr w:type="spellStart"/>
            <w:r w:rsidRPr="00465A68">
              <w:rPr>
                <w:b/>
              </w:rPr>
              <w:t>змістом</w:t>
            </w:r>
            <w:proofErr w:type="spellEnd"/>
            <w:r w:rsidRPr="00465A68">
              <w:rPr>
                <w:b/>
              </w:rPr>
              <w:t xml:space="preserve"> </w:t>
            </w:r>
            <w:proofErr w:type="spellStart"/>
            <w:r w:rsidRPr="00465A68">
              <w:rPr>
                <w:b/>
              </w:rPr>
              <w:t>роботи</w:t>
            </w:r>
            <w:proofErr w:type="spellEnd"/>
            <w:r w:rsidRPr="00465A68">
              <w:rPr>
                <w:b/>
              </w:rPr>
              <w:t xml:space="preserve"> </w:t>
            </w:r>
            <w:proofErr w:type="gramStart"/>
            <w:r w:rsidRPr="00465A68">
              <w:rPr>
                <w:b/>
              </w:rPr>
              <w:t>державного</w:t>
            </w:r>
            <w:proofErr w:type="gramEnd"/>
            <w:r w:rsidRPr="00465A68">
              <w:rPr>
                <w:b/>
              </w:rPr>
              <w:t xml:space="preserve"> </w:t>
            </w:r>
            <w:proofErr w:type="spellStart"/>
            <w:r w:rsidRPr="00465A68">
              <w:rPr>
                <w:b/>
              </w:rPr>
              <w:t>службовця</w:t>
            </w:r>
            <w:proofErr w:type="spellEnd"/>
            <w:r w:rsidRPr="00465A68">
              <w:rPr>
                <w:b/>
              </w:rPr>
              <w:t xml:space="preserve"> </w:t>
            </w:r>
            <w:proofErr w:type="spellStart"/>
            <w:r w:rsidRPr="00465A68">
              <w:rPr>
                <w:b/>
              </w:rPr>
              <w:t>відповідно</w:t>
            </w:r>
            <w:proofErr w:type="spellEnd"/>
            <w:r w:rsidRPr="00465A68">
              <w:rPr>
                <w:b/>
              </w:rPr>
              <w:t xml:space="preserve"> до </w:t>
            </w:r>
            <w:proofErr w:type="spellStart"/>
            <w:r w:rsidRPr="00465A68">
              <w:rPr>
                <w:b/>
              </w:rPr>
              <w:t>посадової</w:t>
            </w:r>
            <w:proofErr w:type="spellEnd"/>
            <w:r w:rsidRPr="00465A68">
              <w:rPr>
                <w:b/>
              </w:rPr>
              <w:t xml:space="preserve"> </w:t>
            </w:r>
            <w:proofErr w:type="spellStart"/>
            <w:r w:rsidRPr="00465A68">
              <w:rPr>
                <w:b/>
              </w:rPr>
              <w:t>інструкції</w:t>
            </w:r>
            <w:proofErr w:type="spellEnd"/>
          </w:p>
          <w:p w:rsidR="00A57D4E" w:rsidRPr="00465A68" w:rsidRDefault="00A57D4E" w:rsidP="008E4B32">
            <w:pPr>
              <w:rPr>
                <w:b/>
              </w:rPr>
            </w:pPr>
            <w:r w:rsidRPr="00465A68">
              <w:rPr>
                <w:b/>
              </w:rPr>
              <w:t>(</w:t>
            </w:r>
            <w:proofErr w:type="spellStart"/>
            <w:r w:rsidRPr="00465A68">
              <w:rPr>
                <w:b/>
              </w:rPr>
              <w:t>положення</w:t>
            </w:r>
            <w:proofErr w:type="spellEnd"/>
            <w:r w:rsidRPr="00465A68">
              <w:rPr>
                <w:b/>
              </w:rPr>
              <w:t xml:space="preserve"> про </w:t>
            </w:r>
            <w:proofErr w:type="spellStart"/>
            <w:r w:rsidRPr="00465A68">
              <w:rPr>
                <w:b/>
              </w:rPr>
              <w:t>структурний</w:t>
            </w:r>
            <w:proofErr w:type="spellEnd"/>
            <w:r w:rsidRPr="00465A68">
              <w:rPr>
                <w:b/>
              </w:rPr>
              <w:t xml:space="preserve"> </w:t>
            </w:r>
            <w:proofErr w:type="spellStart"/>
            <w:proofErr w:type="gramStart"/>
            <w:r w:rsidRPr="00465A68">
              <w:rPr>
                <w:b/>
              </w:rPr>
              <w:t>п</w:t>
            </w:r>
            <w:proofErr w:type="gramEnd"/>
            <w:r w:rsidRPr="00465A68">
              <w:rPr>
                <w:b/>
              </w:rPr>
              <w:t>ідрозділ</w:t>
            </w:r>
            <w:proofErr w:type="spellEnd"/>
            <w:r w:rsidRPr="00465A68">
              <w:rPr>
                <w:b/>
              </w:rPr>
              <w:t>)</w:t>
            </w:r>
          </w:p>
        </w:tc>
        <w:tc>
          <w:tcPr>
            <w:tcW w:w="6319" w:type="dxa"/>
            <w:tcBorders>
              <w:top w:val="single" w:sz="4" w:space="0" w:color="auto"/>
              <w:left w:val="single" w:sz="4" w:space="0" w:color="auto"/>
              <w:bottom w:val="single" w:sz="4" w:space="0" w:color="auto"/>
              <w:right w:val="single" w:sz="4" w:space="0" w:color="auto"/>
            </w:tcBorders>
          </w:tcPr>
          <w:p w:rsidR="000833D4" w:rsidRPr="000833D4" w:rsidRDefault="000833D4" w:rsidP="000833D4">
            <w:pPr>
              <w:shd w:val="clear" w:color="auto" w:fill="FFFFFF"/>
              <w:rPr>
                <w:bCs/>
                <w:color w:val="000000"/>
                <w:lang w:eastAsia="uk-UA"/>
              </w:rPr>
            </w:pPr>
            <w:proofErr w:type="spellStart"/>
            <w:r w:rsidRPr="000833D4">
              <w:rPr>
                <w:bCs/>
                <w:color w:val="000000"/>
                <w:lang w:eastAsia="uk-UA"/>
              </w:rPr>
              <w:t>Знання</w:t>
            </w:r>
            <w:proofErr w:type="spellEnd"/>
            <w:r w:rsidRPr="000833D4">
              <w:rPr>
                <w:bCs/>
                <w:color w:val="000000"/>
                <w:lang w:eastAsia="uk-UA"/>
              </w:rPr>
              <w:t>:</w:t>
            </w:r>
          </w:p>
          <w:p w:rsidR="000833D4" w:rsidRPr="000833D4" w:rsidRDefault="000833D4" w:rsidP="000833D4">
            <w:pPr>
              <w:shd w:val="clear" w:color="auto" w:fill="FFFFFF"/>
              <w:rPr>
                <w:rFonts w:eastAsia="Courier New"/>
              </w:rPr>
            </w:pPr>
            <w:proofErr w:type="gramStart"/>
            <w:r w:rsidRPr="000833D4">
              <w:rPr>
                <w:rFonts w:eastAsia="Courier New"/>
              </w:rPr>
              <w:t>Бюджетного</w:t>
            </w:r>
            <w:proofErr w:type="gramEnd"/>
            <w:r w:rsidRPr="000833D4">
              <w:rPr>
                <w:rFonts w:eastAsia="Courier New"/>
              </w:rPr>
              <w:t xml:space="preserve"> кодексу </w:t>
            </w:r>
            <w:proofErr w:type="spellStart"/>
            <w:r w:rsidRPr="000833D4">
              <w:rPr>
                <w:rFonts w:eastAsia="Courier New"/>
              </w:rPr>
              <w:t>України</w:t>
            </w:r>
            <w:proofErr w:type="spellEnd"/>
            <w:r w:rsidRPr="000833D4">
              <w:rPr>
                <w:rFonts w:eastAsia="Courier New"/>
              </w:rPr>
              <w:t xml:space="preserve">  та  </w:t>
            </w:r>
            <w:proofErr w:type="spellStart"/>
            <w:r w:rsidRPr="000833D4">
              <w:rPr>
                <w:rFonts w:eastAsia="Courier New"/>
              </w:rPr>
              <w:t>інше</w:t>
            </w:r>
            <w:proofErr w:type="spellEnd"/>
            <w:r w:rsidRPr="000833D4">
              <w:rPr>
                <w:rFonts w:eastAsia="Courier New"/>
              </w:rPr>
              <w:t xml:space="preserve"> </w:t>
            </w:r>
            <w:proofErr w:type="spellStart"/>
            <w:r w:rsidRPr="000833D4">
              <w:rPr>
                <w:rFonts w:eastAsia="Courier New"/>
              </w:rPr>
              <w:t>бюджетне</w:t>
            </w:r>
            <w:proofErr w:type="spellEnd"/>
            <w:r w:rsidRPr="000833D4">
              <w:rPr>
                <w:rFonts w:eastAsia="Courier New"/>
              </w:rPr>
              <w:t xml:space="preserve"> </w:t>
            </w:r>
            <w:proofErr w:type="spellStart"/>
            <w:r w:rsidRPr="000833D4">
              <w:rPr>
                <w:rFonts w:eastAsia="Courier New"/>
              </w:rPr>
              <w:t>законодавство</w:t>
            </w:r>
            <w:proofErr w:type="spellEnd"/>
            <w:r w:rsidRPr="000833D4">
              <w:rPr>
                <w:rFonts w:eastAsia="Courier New"/>
              </w:rPr>
              <w:t>;</w:t>
            </w:r>
          </w:p>
          <w:p w:rsidR="000833D4" w:rsidRPr="000833D4" w:rsidRDefault="000833D4" w:rsidP="000833D4">
            <w:pPr>
              <w:shd w:val="clear" w:color="auto" w:fill="FFFFFF"/>
              <w:rPr>
                <w:rFonts w:eastAsia="Courier New"/>
              </w:rPr>
            </w:pPr>
            <w:proofErr w:type="spellStart"/>
            <w:r w:rsidRPr="000833D4">
              <w:rPr>
                <w:rFonts w:eastAsia="Courier New"/>
              </w:rPr>
              <w:t>Положення</w:t>
            </w:r>
            <w:proofErr w:type="spellEnd"/>
            <w:r w:rsidRPr="000833D4">
              <w:rPr>
                <w:rFonts w:eastAsia="Courier New"/>
              </w:rPr>
              <w:t xml:space="preserve"> про </w:t>
            </w:r>
            <w:proofErr w:type="spellStart"/>
            <w:r w:rsidRPr="000833D4">
              <w:rPr>
                <w:rFonts w:eastAsia="Courier New"/>
              </w:rPr>
              <w:t>фінансове</w:t>
            </w:r>
            <w:proofErr w:type="spellEnd"/>
            <w:r w:rsidRPr="000833D4">
              <w:rPr>
                <w:rFonts w:eastAsia="Courier New"/>
              </w:rPr>
              <w:t xml:space="preserve"> </w:t>
            </w:r>
            <w:proofErr w:type="spellStart"/>
            <w:r w:rsidRPr="000833D4">
              <w:rPr>
                <w:rFonts w:eastAsia="Courier New"/>
              </w:rPr>
              <w:t>управління</w:t>
            </w:r>
            <w:proofErr w:type="spellEnd"/>
            <w:r w:rsidRPr="000833D4">
              <w:rPr>
                <w:rFonts w:eastAsia="Courier New"/>
              </w:rPr>
              <w:t xml:space="preserve"> </w:t>
            </w:r>
            <w:proofErr w:type="spellStart"/>
            <w:r w:rsidRPr="000833D4">
              <w:rPr>
                <w:rFonts w:eastAsia="Courier New"/>
              </w:rPr>
              <w:t>Яворівської</w:t>
            </w:r>
            <w:proofErr w:type="spellEnd"/>
            <w:r w:rsidRPr="000833D4">
              <w:rPr>
                <w:rFonts w:eastAsia="Courier New"/>
              </w:rPr>
              <w:t xml:space="preserve"> </w:t>
            </w:r>
            <w:proofErr w:type="spellStart"/>
            <w:r w:rsidRPr="000833D4">
              <w:rPr>
                <w:rFonts w:eastAsia="Courier New"/>
              </w:rPr>
              <w:t>районної</w:t>
            </w:r>
            <w:proofErr w:type="spellEnd"/>
            <w:r w:rsidRPr="000833D4">
              <w:rPr>
                <w:rFonts w:eastAsia="Courier New"/>
              </w:rPr>
              <w:t xml:space="preserve"> </w:t>
            </w:r>
            <w:proofErr w:type="spellStart"/>
            <w:r w:rsidRPr="000833D4">
              <w:rPr>
                <w:rFonts w:eastAsia="Courier New"/>
              </w:rPr>
              <w:t>державної</w:t>
            </w:r>
            <w:proofErr w:type="spellEnd"/>
            <w:r w:rsidRPr="000833D4">
              <w:rPr>
                <w:rFonts w:eastAsia="Courier New"/>
              </w:rPr>
              <w:t xml:space="preserve"> </w:t>
            </w:r>
            <w:proofErr w:type="spellStart"/>
            <w:r w:rsidRPr="000833D4">
              <w:rPr>
                <w:rFonts w:eastAsia="Courier New"/>
              </w:rPr>
              <w:t>адміністрації</w:t>
            </w:r>
            <w:proofErr w:type="spellEnd"/>
            <w:r w:rsidRPr="000833D4">
              <w:rPr>
                <w:rFonts w:eastAsia="Courier New"/>
              </w:rPr>
              <w:t>;</w:t>
            </w:r>
          </w:p>
          <w:p w:rsidR="000833D4" w:rsidRPr="000833D4" w:rsidRDefault="000833D4" w:rsidP="000833D4">
            <w:pPr>
              <w:shd w:val="clear" w:color="auto" w:fill="FFFFFF"/>
              <w:rPr>
                <w:rFonts w:eastAsia="Courier New"/>
              </w:rPr>
            </w:pPr>
          </w:p>
          <w:p w:rsidR="00A57D4E" w:rsidRPr="00465A68" w:rsidRDefault="00A57D4E" w:rsidP="000833D4">
            <w:pPr>
              <w:shd w:val="clear" w:color="auto" w:fill="FFFFFF"/>
              <w:rPr>
                <w:color w:val="000000"/>
              </w:rPr>
            </w:pPr>
          </w:p>
        </w:tc>
      </w:tr>
    </w:tbl>
    <w:p w:rsidR="00A71D6F" w:rsidRPr="00537049" w:rsidRDefault="00A71D6F" w:rsidP="00A71D6F">
      <w:pPr>
        <w:rPr>
          <w:lang w:val="uk-UA"/>
        </w:rPr>
      </w:pPr>
    </w:p>
    <w:p w:rsidR="00A71D6F" w:rsidRPr="00537049" w:rsidRDefault="00A71D6F" w:rsidP="00A71D6F">
      <w:pPr>
        <w:rPr>
          <w:lang w:val="uk-UA"/>
        </w:rPr>
      </w:pPr>
    </w:p>
    <w:tbl>
      <w:tblPr>
        <w:tblW w:w="7944" w:type="dxa"/>
        <w:tblCellMar>
          <w:left w:w="0" w:type="dxa"/>
          <w:right w:w="0" w:type="dxa"/>
        </w:tblCellMar>
        <w:tblLook w:val="04A0"/>
      </w:tblPr>
      <w:tblGrid>
        <w:gridCol w:w="3425"/>
        <w:gridCol w:w="1094"/>
        <w:gridCol w:w="3425"/>
      </w:tblGrid>
      <w:tr w:rsidR="009A6C55" w:rsidRPr="009A6C55" w:rsidTr="009A6C55">
        <w:trPr>
          <w:gridAfter w:val="2"/>
          <w:wAfter w:w="9360" w:type="dxa"/>
        </w:trPr>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rsidR="009A6C55" w:rsidRPr="009A6C55" w:rsidRDefault="009A6C55" w:rsidP="009A6C55">
            <w:pPr>
              <w:jc w:val="both"/>
              <w:rPr>
                <w:lang w:val="uk-UA" w:eastAsia="uk-UA"/>
              </w:rPr>
            </w:pPr>
          </w:p>
        </w:tc>
      </w:tr>
      <w:tr w:rsidR="009A6C55" w:rsidRPr="009A6C55" w:rsidTr="009A6C5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6C55" w:rsidRPr="009A6C55" w:rsidRDefault="009A6C55" w:rsidP="009A6C55">
            <w:pPr>
              <w:jc w:val="both"/>
              <w:rPr>
                <w:lang w:val="uk-UA" w:eastAsia="uk-UA"/>
              </w:rPr>
            </w:pPr>
          </w:p>
        </w:tc>
        <w:tc>
          <w:tcPr>
            <w:tcW w:w="2129" w:type="dxa"/>
            <w:tcBorders>
              <w:top w:val="nil"/>
              <w:left w:val="nil"/>
              <w:bottom w:val="single" w:sz="8" w:space="0" w:color="auto"/>
              <w:right w:val="single" w:sz="8" w:space="0" w:color="auto"/>
            </w:tcBorders>
            <w:tcMar>
              <w:top w:w="0" w:type="dxa"/>
              <w:left w:w="108" w:type="dxa"/>
              <w:bottom w:w="0" w:type="dxa"/>
              <w:right w:w="108" w:type="dxa"/>
            </w:tcMar>
            <w:hideMark/>
          </w:tcPr>
          <w:p w:rsidR="009A6C55" w:rsidRPr="009A6C55" w:rsidRDefault="009A6C55" w:rsidP="009A6C55">
            <w:pPr>
              <w:rPr>
                <w:lang w:val="uk-UA" w:eastAsia="uk-UA"/>
              </w:rPr>
            </w:pPr>
          </w:p>
        </w:tc>
        <w:tc>
          <w:tcPr>
            <w:tcW w:w="7231" w:type="dxa"/>
            <w:tcBorders>
              <w:top w:val="nil"/>
              <w:left w:val="nil"/>
              <w:bottom w:val="single" w:sz="8" w:space="0" w:color="auto"/>
              <w:right w:val="single" w:sz="8" w:space="0" w:color="auto"/>
            </w:tcBorders>
            <w:tcMar>
              <w:top w:w="0" w:type="dxa"/>
              <w:left w:w="108" w:type="dxa"/>
              <w:bottom w:w="0" w:type="dxa"/>
              <w:right w:w="108" w:type="dxa"/>
            </w:tcMar>
            <w:hideMark/>
          </w:tcPr>
          <w:p w:rsidR="009A6C55" w:rsidRPr="009A6C55" w:rsidRDefault="009A6C55" w:rsidP="009A6C55">
            <w:pPr>
              <w:jc w:val="both"/>
              <w:rPr>
                <w:lang w:val="uk-UA" w:eastAsia="uk-UA"/>
              </w:rPr>
            </w:pPr>
          </w:p>
        </w:tc>
      </w:tr>
    </w:tbl>
    <w:p w:rsidR="00EC0DAD" w:rsidRPr="00537049" w:rsidRDefault="00EC0DAD">
      <w:pPr>
        <w:rPr>
          <w:lang w:val="uk-UA"/>
        </w:rPr>
      </w:pPr>
    </w:p>
    <w:sectPr w:rsidR="00EC0DAD" w:rsidRPr="00537049" w:rsidSect="008E4B32">
      <w:pgSz w:w="11906" w:h="16838"/>
      <w:pgMar w:top="1135"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546FA"/>
    <w:multiLevelType w:val="multilevel"/>
    <w:tmpl w:val="2F68F8A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71D6F"/>
    <w:rsid w:val="0006331A"/>
    <w:rsid w:val="000833D4"/>
    <w:rsid w:val="0009107F"/>
    <w:rsid w:val="00091E08"/>
    <w:rsid w:val="000E3F12"/>
    <w:rsid w:val="0011361C"/>
    <w:rsid w:val="00116792"/>
    <w:rsid w:val="00161EA9"/>
    <w:rsid w:val="001709F0"/>
    <w:rsid w:val="00284FAA"/>
    <w:rsid w:val="002A4199"/>
    <w:rsid w:val="002B5F4C"/>
    <w:rsid w:val="002F1C26"/>
    <w:rsid w:val="00330E67"/>
    <w:rsid w:val="003661B4"/>
    <w:rsid w:val="00396AB7"/>
    <w:rsid w:val="003D3B88"/>
    <w:rsid w:val="00407174"/>
    <w:rsid w:val="00432580"/>
    <w:rsid w:val="004801DB"/>
    <w:rsid w:val="0048447E"/>
    <w:rsid w:val="004F545F"/>
    <w:rsid w:val="00537049"/>
    <w:rsid w:val="005451D4"/>
    <w:rsid w:val="005B6B79"/>
    <w:rsid w:val="006A1C47"/>
    <w:rsid w:val="006B38C6"/>
    <w:rsid w:val="006D4D77"/>
    <w:rsid w:val="006E7A64"/>
    <w:rsid w:val="006F2158"/>
    <w:rsid w:val="00716862"/>
    <w:rsid w:val="007D4ECE"/>
    <w:rsid w:val="007E0128"/>
    <w:rsid w:val="008D3D76"/>
    <w:rsid w:val="008E4B32"/>
    <w:rsid w:val="00901021"/>
    <w:rsid w:val="0094729F"/>
    <w:rsid w:val="009A6C55"/>
    <w:rsid w:val="00A00C56"/>
    <w:rsid w:val="00A53E8A"/>
    <w:rsid w:val="00A57D4E"/>
    <w:rsid w:val="00A71D6F"/>
    <w:rsid w:val="00A96ED0"/>
    <w:rsid w:val="00B0628F"/>
    <w:rsid w:val="00B265DD"/>
    <w:rsid w:val="00B82583"/>
    <w:rsid w:val="00BC311C"/>
    <w:rsid w:val="00BD0B15"/>
    <w:rsid w:val="00C84863"/>
    <w:rsid w:val="00D56723"/>
    <w:rsid w:val="00D72CE4"/>
    <w:rsid w:val="00DC68B0"/>
    <w:rsid w:val="00DD4A70"/>
    <w:rsid w:val="00DF725A"/>
    <w:rsid w:val="00E1785E"/>
    <w:rsid w:val="00EB34DD"/>
    <w:rsid w:val="00EC0DAD"/>
    <w:rsid w:val="00EE2E3F"/>
    <w:rsid w:val="00EE7D47"/>
    <w:rsid w:val="00F15321"/>
    <w:rsid w:val="00F62855"/>
    <w:rsid w:val="00FB540F"/>
    <w:rsid w:val="00FC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6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71D6F"/>
    <w:pPr>
      <w:spacing w:before="100" w:beforeAutospacing="1" w:after="100" w:afterAutospacing="1"/>
    </w:pPr>
    <w:rPr>
      <w:lang w:val="uk-UA" w:eastAsia="uk-UA"/>
    </w:rPr>
  </w:style>
  <w:style w:type="character" w:styleId="a3">
    <w:name w:val="Hyperlink"/>
    <w:uiPriority w:val="99"/>
    <w:rsid w:val="00A71D6F"/>
    <w:rPr>
      <w:color w:val="0000FF"/>
      <w:u w:val="single"/>
    </w:rPr>
  </w:style>
  <w:style w:type="paragraph" w:styleId="a4">
    <w:name w:val="No Spacing"/>
    <w:uiPriority w:val="1"/>
    <w:qFormat/>
    <w:rsid w:val="00A57D4E"/>
    <w:pPr>
      <w:spacing w:after="0" w:line="240" w:lineRule="auto"/>
    </w:pPr>
    <w:rPr>
      <w:rFonts w:ascii="Calibri" w:eastAsia="Calibri" w:hAnsi="Calibri" w:cs="Times New Roman"/>
      <w:lang w:val="ru-RU"/>
    </w:rPr>
  </w:style>
  <w:style w:type="paragraph" w:customStyle="1" w:styleId="a5">
    <w:name w:val="Нормальний текст"/>
    <w:basedOn w:val="a"/>
    <w:link w:val="a6"/>
    <w:rsid w:val="000833D4"/>
    <w:pPr>
      <w:spacing w:before="120"/>
      <w:ind w:firstLine="567"/>
    </w:pPr>
    <w:rPr>
      <w:rFonts w:ascii="Antiqua" w:hAnsi="Antiqua"/>
      <w:sz w:val="26"/>
      <w:szCs w:val="20"/>
    </w:rPr>
  </w:style>
  <w:style w:type="character" w:customStyle="1" w:styleId="a6">
    <w:name w:val="Нормальний текст Знак"/>
    <w:link w:val="a5"/>
    <w:locked/>
    <w:rsid w:val="000833D4"/>
    <w:rPr>
      <w:rFonts w:ascii="Antiqua" w:eastAsia="Times New Roman" w:hAnsi="Antiqua"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35503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E724-AE2F-4EA9-9D29-1BFD9990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4</Pages>
  <Words>1116</Words>
  <Characters>6364</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dc:creator>
  <cp:keywords/>
  <dc:description/>
  <cp:lastModifiedBy>user</cp:lastModifiedBy>
  <cp:revision>9</cp:revision>
  <cp:lastPrinted>2021-05-19T11:11:00Z</cp:lastPrinted>
  <dcterms:created xsi:type="dcterms:W3CDTF">2020-12-16T13:56:00Z</dcterms:created>
  <dcterms:modified xsi:type="dcterms:W3CDTF">2021-06-17T07:52:00Z</dcterms:modified>
</cp:coreProperties>
</file>