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2240" w:hanging="0"/>
        <w:jc w:val="center"/>
        <w:rPr>
          <w:rFonts w:ascii="Times New Roman" w:hAnsi="Times New Roman" w:cs="Times New Roman"/>
          <w:b/>
          <w:b/>
          <w:szCs w:val="26"/>
        </w:rPr>
      </w:pPr>
      <w:r>
        <w:rPr>
          <w:rFonts w:cs="Times New Roman" w:ascii="Times New Roman" w:hAnsi="Times New Roman"/>
          <w:b/>
          <w:szCs w:val="26"/>
        </w:rPr>
        <w:t>Додаток до листа</w:t>
      </w:r>
    </w:p>
    <w:p>
      <w:pPr>
        <w:pStyle w:val="Normal"/>
        <w:spacing w:lineRule="auto" w:line="240" w:before="0" w:after="0"/>
        <w:ind w:left="12240" w:hanging="0"/>
        <w:jc w:val="center"/>
        <w:rPr>
          <w:rFonts w:ascii="Times New Roman" w:hAnsi="Times New Roman" w:cs="Times New Roman"/>
          <w:b/>
          <w:b/>
          <w:szCs w:val="26"/>
        </w:rPr>
      </w:pPr>
      <w:r>
        <w:rPr>
          <w:rFonts w:cs="Times New Roman" w:ascii="Times New Roman" w:hAnsi="Times New Roman"/>
          <w:b/>
          <w:szCs w:val="26"/>
        </w:rPr>
        <w:t>облдержадміністрації</w:t>
      </w:r>
    </w:p>
    <w:p>
      <w:pPr>
        <w:pStyle w:val="Normal"/>
        <w:spacing w:lineRule="auto" w:line="240" w:before="0" w:after="0"/>
        <w:ind w:left="12240" w:hanging="0"/>
        <w:jc w:val="center"/>
        <w:rPr>
          <w:rFonts w:ascii="Times New Roman" w:hAnsi="Times New Roman" w:cs="Times New Roman"/>
          <w:b/>
          <w:b/>
          <w:szCs w:val="26"/>
        </w:rPr>
      </w:pPr>
      <w:r>
        <w:rPr>
          <w:rFonts w:cs="Times New Roman" w:ascii="Times New Roman" w:hAnsi="Times New Roman"/>
          <w:b/>
          <w:szCs w:val="26"/>
        </w:rPr>
        <w:t>від  _____________2018 року</w:t>
      </w:r>
    </w:p>
    <w:p>
      <w:pPr>
        <w:pStyle w:val="Normal"/>
        <w:spacing w:lineRule="auto" w:line="240" w:before="0" w:after="0"/>
        <w:ind w:left="12240" w:hanging="0"/>
        <w:jc w:val="center"/>
        <w:rPr>
          <w:rFonts w:ascii="Times New Roman" w:hAnsi="Times New Roman" w:cs="Times New Roman"/>
          <w:szCs w:val="26"/>
        </w:rPr>
      </w:pPr>
      <w:r>
        <w:rPr>
          <w:rFonts w:cs="Times New Roman" w:ascii="Times New Roman" w:hAnsi="Times New Roman"/>
          <w:b/>
          <w:szCs w:val="26"/>
        </w:rPr>
        <w:t xml:space="preserve">№ </w:t>
      </w:r>
      <w:r>
        <w:rPr>
          <w:rFonts w:cs="Times New Roman" w:ascii="Times New Roman" w:hAnsi="Times New Roman"/>
          <w:b/>
          <w:szCs w:val="26"/>
        </w:rPr>
        <w:t>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І Д О М О С Т 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 адреси місцезнаходження приміщень, які надаватимуться окружним виборчим комісіям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виборів Президента України 31 березня 2019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1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4110"/>
        <w:gridCol w:w="1194"/>
        <w:gridCol w:w="3909"/>
        <w:gridCol w:w="2692"/>
        <w:gridCol w:w="1986"/>
      </w:tblGrid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Номер округу</w:t>
            </w:r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Опис меж округу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Центр округу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Адреса та місцезнаходження приміщення, яким буде забезпечено окружну виборчу комісію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Наявність кімнати (номер або назва кімнати) для засідання та її площа</w:t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Наявність інших кімнат (номер або назва) та їх площа</w:t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№115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Сихівський район, частина Личаківського району міста Львова (виборчі дільниці № 461925 – 461928, 461931, 461935, 461936, 461940 –461942, 461947 – 461950, 461954 – 461959, 461962 – 461975,462159)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Львів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79066, м. Львів, вул. Антоненка-Давидовича, 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приміщення Дитячої школи народних мистецтв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№116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Залізничний район, частина Шевченківського району міста Львова (виборчі дільниці № 462109 – 462113, 462119 – 462129, 462137 – 462150, 462154)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Львів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79022, м. Львів, вул. Виговського, 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Залізничної районної адміністрації Львівської міської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№117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Галицький, Франківський райони, частина Шевченківського району міста Львова (виборчі дільниці № 462130 – 462136, 462153)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Львів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79044, м. Львів, вул. Генерала Чупринки, 85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Франківської районної адміністрації Львівської міської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№118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частина Личаківського (виборчі дільниці № 461929, 461930, 461933, 461934, 461937 – 461939, 461943 – 461946, 461951 – 461953, 461960, 461961), частина Шевченківського (виборчі дільниці № 462095 – 462108, 462114 – 462118, 462151, 462152, 462162) районів міста Львова, Пустомитівський район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Львів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79017, м. Львів, вул. К. Левицького, 67 адмінбудинок Личаківської районної адміністрації Львівської міської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№119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Бродівський, Буський, Радехівський райони, частина Кам’янка-Бузького району (виборчі дільниці № 460614 – 460618, 460622, 460623, 460625 – 460643, 460649 – 460653, 460658, 460663, 460664, 460670 – 460679)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Броди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80600, м. Броди, пл. Ринок,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Бродівської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7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№120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Городоцький, Мостиський райони, частина Самбірського району (виборчі дільниці № 461059 – 461136, 461140 – 461147)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Городок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81500, м. Городок, вул. Майдан Гайдамаків,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Народний дім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8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№121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міста Борислав, Дрогобич, Трускавець, Дрогобицький район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Дрогобич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82100, м. Дрогобич, вул. 22 Січня, 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Дрогобицької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9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№122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Жовківський, Яворівський райони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Яворів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81000, м. Яворів, вул. І.Франка, 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Яворівської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0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№123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місто Новий Розділ, Золочівський, Миколаївський, Перемишлянський райони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Перемишляни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81200, м. Перемишляни, вул. Привокзальна,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Перемишлянської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1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№124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місто Червоноград, Сокальський район, частина Кам’янка-Бузького району (виборчі дільниці № 460619 – 460621, 460624, 460644 –460648, 460654, 460656, 460657, 460659 – 460662, 460665 – 460669)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Сокаль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80000, м. Сокаль, вул. Шептицького,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Сокальської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2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№125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місто Самбір, Сколівський, Старосамбірський, Турківський райони, частина Самбірського району (виборчі дільниці № 461137 – 461139)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м. Старий Самбір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82000, м. Старий Самбір, вул. Л.Галицького, 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Старосамбірської районної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  <w:tr>
        <w:trPr/>
        <w:tc>
          <w:tcPr>
            <w:tcW w:w="127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3">
              <w:r>
                <w:rPr>
                  <w:rStyle w:val="Style14"/>
                  <w:rFonts w:eastAsia="Times New Roman" w:cs="Times New Roman" w:ascii="Times New Roman" w:hAnsi="Times New Roman"/>
                  <w:color w:val="00000A"/>
                  <w:sz w:val="17"/>
                  <w:szCs w:val="17"/>
                  <w:lang w:eastAsia="uk-UA"/>
                </w:rPr>
                <w:t>Одномандатний виборчий округ №126</w:t>
              </w:r>
            </w:hyperlink>
          </w:p>
        </w:tc>
        <w:tc>
          <w:tcPr>
            <w:tcW w:w="411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17"/>
                <w:szCs w:val="17"/>
                <w:lang w:eastAsia="uk-UA"/>
              </w:rPr>
              <w:t>міста Моршин, Стрий, Жидачівський, Стрийський райони</w:t>
            </w:r>
          </w:p>
        </w:tc>
        <w:tc>
          <w:tcPr>
            <w:tcW w:w="11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м.Стрий</w:t>
            </w:r>
          </w:p>
        </w:tc>
        <w:tc>
          <w:tcPr>
            <w:tcW w:w="3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82400, м. Стрий, вул. Шевченка, 71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  <w:t>адмінбудинок Стрийської міської ради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 w:ascii="Times New Roman" w:hAnsi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Начальник відділу адміністрування Державного реєстру </w:t>
        <w:br/>
        <w:t>виборців апарату облдержадміністрації</w:t>
        <w:tab/>
        <w:tab/>
        <w:tab/>
        <w:tab/>
        <w:tab/>
        <w:tab/>
        <w:tab/>
        <w:tab/>
        <w:tab/>
        <w:tab/>
        <w:tab/>
        <w:t>З.Р. Павлів</w:t>
      </w:r>
    </w:p>
    <w:p>
      <w:pPr>
        <w:pStyle w:val="Normal"/>
        <w:ind w:left="1440"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orient="landscape" w:w="16838" w:h="11906"/>
      <w:pgMar w:left="850" w:right="850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semiHidden/>
    <w:unhideWhenUsed/>
    <w:rsid w:val="00451c04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9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rv.gov.ua/portal/!cm_core.cm_index?option=ext_dvk&amp;pid100=46&amp;pf5271=115&amp;prejim=3" TargetMode="External"/><Relationship Id="rId3" Type="http://schemas.openxmlformats.org/officeDocument/2006/relationships/hyperlink" Target="https://www.drv.gov.ua/portal/!cm_core.cm_index?option=ext_dvk&amp;pid100=46&amp;pf5271=116&amp;prejim=3" TargetMode="External"/><Relationship Id="rId4" Type="http://schemas.openxmlformats.org/officeDocument/2006/relationships/hyperlink" Target="https://www.drv.gov.ua/portal/!cm_core.cm_index?option=ext_dvk&amp;pid100=46&amp;pf5271=117&amp;prejim=3" TargetMode="External"/><Relationship Id="rId5" Type="http://schemas.openxmlformats.org/officeDocument/2006/relationships/hyperlink" Target="https://www.drv.gov.ua/portal/!cm_core.cm_index?option=ext_dvk&amp;pid100=46&amp;pf5271=118&amp;prejim=3" TargetMode="External"/><Relationship Id="rId6" Type="http://schemas.openxmlformats.org/officeDocument/2006/relationships/hyperlink" Target="https://www.drv.gov.ua/portal/!cm_core.cm_index?option=ext_dvk&amp;pid100=46&amp;pf5271=119&amp;prejim=3" TargetMode="External"/><Relationship Id="rId7" Type="http://schemas.openxmlformats.org/officeDocument/2006/relationships/hyperlink" Target="https://www.drv.gov.ua/portal/!cm_core.cm_index?option=ext_dvk&amp;pid100=46&amp;pf5271=120&amp;prejim=3" TargetMode="External"/><Relationship Id="rId8" Type="http://schemas.openxmlformats.org/officeDocument/2006/relationships/hyperlink" Target="https://www.drv.gov.ua/portal/!cm_core.cm_index?option=ext_dvk&amp;pid100=46&amp;pf5271=121&amp;prejim=3" TargetMode="External"/><Relationship Id="rId9" Type="http://schemas.openxmlformats.org/officeDocument/2006/relationships/hyperlink" Target="https://www.drv.gov.ua/portal/!cm_core.cm_index?option=ext_dvk&amp;pid100=46&amp;pf5271=122&amp;prejim=3" TargetMode="External"/><Relationship Id="rId10" Type="http://schemas.openxmlformats.org/officeDocument/2006/relationships/hyperlink" Target="https://www.drv.gov.ua/portal/!cm_core.cm_index?option=ext_dvk&amp;pid100=46&amp;pf5271=123&amp;prejim=3" TargetMode="External"/><Relationship Id="rId11" Type="http://schemas.openxmlformats.org/officeDocument/2006/relationships/hyperlink" Target="https://www.drv.gov.ua/portal/!cm_core.cm_index?option=ext_dvk&amp;pid100=46&amp;pf5271=124&amp;prejim=3" TargetMode="External"/><Relationship Id="rId12" Type="http://schemas.openxmlformats.org/officeDocument/2006/relationships/hyperlink" Target="https://www.drv.gov.ua/portal/!cm_core.cm_index?option=ext_dvk&amp;pid100=46&amp;pf5271=125&amp;prejim=3" TargetMode="External"/><Relationship Id="rId13" Type="http://schemas.openxmlformats.org/officeDocument/2006/relationships/hyperlink" Target="https://www.drv.gov.ua/portal/!cm_core.cm_index?option=ext_dvk&amp;pid100=46&amp;pf5271=126&amp;prejim=3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LibreOffice/5.4.3.2$Windows_x86 LibreOffice_project/92a7159f7e4af62137622921e809f8546db437e5</Application>
  <Pages>2</Pages>
  <Words>469</Words>
  <Characters>3275</Characters>
  <CharactersWithSpaces>3706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2018-12-12T08:30:00Z</dcterms:created>
  <dc:creator>Користувач Windows</dc:creator>
  <dc:description/>
  <dc:language>uk-UA</dc:language>
  <cp:lastModifiedBy>Користувач Windows</cp:lastModifiedBy>
  <dcterms:modified xsi:type="dcterms:W3CDTF">2018-12-12T08:42:00Z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