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A9" w:rsidRPr="00DA1AA9" w:rsidRDefault="002B7522" w:rsidP="00B763A9">
      <w:pPr>
        <w:ind w:right="-8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B763A9" w:rsidRPr="00DA1AA9">
        <w:rPr>
          <w:b/>
          <w:bCs/>
          <w:sz w:val="28"/>
          <w:szCs w:val="28"/>
          <w:lang w:val="uk-UA"/>
        </w:rPr>
        <w:t>Звіт</w:t>
      </w:r>
    </w:p>
    <w:p w:rsidR="00B763A9" w:rsidRPr="00DA1AA9" w:rsidRDefault="00B763A9" w:rsidP="00B763A9">
      <w:pPr>
        <w:ind w:right="-81"/>
        <w:jc w:val="center"/>
        <w:rPr>
          <w:b/>
          <w:bCs/>
          <w:sz w:val="28"/>
          <w:szCs w:val="28"/>
          <w:lang w:val="uk-UA"/>
        </w:rPr>
      </w:pPr>
      <w:r w:rsidRPr="00DA1AA9">
        <w:rPr>
          <w:b/>
          <w:bCs/>
          <w:sz w:val="28"/>
          <w:szCs w:val="28"/>
          <w:lang w:val="uk-UA"/>
        </w:rPr>
        <w:t>про виконання районного бюджету Яворівського району</w:t>
      </w:r>
    </w:p>
    <w:p w:rsidR="00B763A9" w:rsidRPr="00DA1AA9" w:rsidRDefault="002F2297" w:rsidP="00B763A9">
      <w:pPr>
        <w:ind w:right="-81"/>
        <w:jc w:val="center"/>
        <w:rPr>
          <w:b/>
          <w:bCs/>
          <w:sz w:val="28"/>
          <w:szCs w:val="28"/>
          <w:lang w:val="uk-UA"/>
        </w:rPr>
      </w:pPr>
      <w:r w:rsidRPr="00DA1AA9">
        <w:rPr>
          <w:b/>
          <w:bCs/>
          <w:sz w:val="28"/>
          <w:szCs w:val="28"/>
          <w:lang w:val="uk-UA"/>
        </w:rPr>
        <w:t>за 2018</w:t>
      </w:r>
      <w:r w:rsidR="00B763A9" w:rsidRPr="00DA1AA9">
        <w:rPr>
          <w:b/>
          <w:bCs/>
          <w:sz w:val="28"/>
          <w:szCs w:val="28"/>
          <w:lang w:val="uk-UA"/>
        </w:rPr>
        <w:t xml:space="preserve"> рік</w:t>
      </w:r>
    </w:p>
    <w:p w:rsidR="00B763A9" w:rsidRPr="00DA1AA9" w:rsidRDefault="00B763A9" w:rsidP="00B763A9">
      <w:pPr>
        <w:ind w:right="-81"/>
        <w:jc w:val="both"/>
        <w:rPr>
          <w:b/>
          <w:bCs/>
          <w:sz w:val="28"/>
          <w:szCs w:val="28"/>
          <w:lang w:val="uk-UA"/>
        </w:rPr>
      </w:pPr>
    </w:p>
    <w:p w:rsidR="00B763A9" w:rsidRPr="00DA1AA9" w:rsidRDefault="00B763A9" w:rsidP="00B763A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DA1AA9">
        <w:rPr>
          <w:color w:val="000000"/>
          <w:sz w:val="28"/>
          <w:szCs w:val="28"/>
          <w:lang w:val="uk-UA"/>
        </w:rPr>
        <w:t>До зведеного бюд</w:t>
      </w:r>
      <w:r w:rsidR="002F2297" w:rsidRPr="00DA1AA9">
        <w:rPr>
          <w:color w:val="000000"/>
          <w:sz w:val="28"/>
          <w:szCs w:val="28"/>
          <w:lang w:val="uk-UA"/>
        </w:rPr>
        <w:t>жету Яворівського району за 2018</w:t>
      </w:r>
      <w:r w:rsidRPr="00DA1AA9">
        <w:rPr>
          <w:color w:val="000000"/>
          <w:sz w:val="28"/>
          <w:szCs w:val="28"/>
          <w:lang w:val="uk-UA"/>
        </w:rPr>
        <w:t xml:space="preserve"> рік надійшло подат</w:t>
      </w:r>
      <w:r w:rsidR="002F2297" w:rsidRPr="00DA1AA9">
        <w:rPr>
          <w:color w:val="000000"/>
          <w:sz w:val="28"/>
          <w:szCs w:val="28"/>
          <w:lang w:val="uk-UA"/>
        </w:rPr>
        <w:t>ків, зборів і платежів у сумі 534</w:t>
      </w:r>
      <w:r w:rsidRPr="00DA1AA9">
        <w:rPr>
          <w:color w:val="000000"/>
          <w:sz w:val="28"/>
          <w:szCs w:val="28"/>
          <w:lang w:val="uk-UA"/>
        </w:rPr>
        <w:t xml:space="preserve"> млн.грн, при уточнен</w:t>
      </w:r>
      <w:r w:rsidR="002F2297" w:rsidRPr="00DA1AA9">
        <w:rPr>
          <w:color w:val="000000"/>
          <w:sz w:val="28"/>
          <w:szCs w:val="28"/>
          <w:lang w:val="uk-UA"/>
        </w:rPr>
        <w:t>ому плані на звітний період 481,4</w:t>
      </w:r>
      <w:r w:rsidRPr="00DA1AA9">
        <w:rPr>
          <w:color w:val="000000"/>
          <w:sz w:val="28"/>
          <w:szCs w:val="28"/>
          <w:lang w:val="uk-UA"/>
        </w:rPr>
        <w:t>млн.грн. або виконан</w:t>
      </w:r>
      <w:r w:rsidR="002F2297" w:rsidRPr="00DA1AA9">
        <w:rPr>
          <w:color w:val="000000"/>
          <w:sz w:val="28"/>
          <w:szCs w:val="28"/>
          <w:lang w:val="uk-UA"/>
        </w:rPr>
        <w:t>о на 110,9%. У порівнянні з 2017</w:t>
      </w:r>
      <w:r w:rsidRPr="00DA1AA9">
        <w:rPr>
          <w:color w:val="000000"/>
          <w:sz w:val="28"/>
          <w:szCs w:val="28"/>
          <w:lang w:val="uk-UA"/>
        </w:rPr>
        <w:t xml:space="preserve"> роком надходження збільшились на </w:t>
      </w:r>
      <w:r w:rsidR="00BD512D" w:rsidRPr="00BD512D">
        <w:rPr>
          <w:sz w:val="28"/>
          <w:szCs w:val="28"/>
          <w:lang w:val="uk-UA"/>
        </w:rPr>
        <w:t xml:space="preserve">21% або на </w:t>
      </w:r>
      <w:r w:rsidRPr="00BD512D">
        <w:rPr>
          <w:sz w:val="28"/>
          <w:szCs w:val="28"/>
          <w:lang w:val="uk-UA"/>
        </w:rPr>
        <w:t>9</w:t>
      </w:r>
      <w:r w:rsidR="00BD512D" w:rsidRPr="00BD512D">
        <w:rPr>
          <w:sz w:val="28"/>
          <w:szCs w:val="28"/>
          <w:lang w:val="uk-UA"/>
        </w:rPr>
        <w:t>3,0</w:t>
      </w:r>
      <w:r w:rsidRPr="00BD512D">
        <w:rPr>
          <w:sz w:val="28"/>
          <w:szCs w:val="28"/>
          <w:lang w:val="uk-UA"/>
        </w:rPr>
        <w:t>млн</w:t>
      </w:r>
      <w:r w:rsidRPr="00DA1AA9">
        <w:rPr>
          <w:color w:val="000000"/>
          <w:sz w:val="28"/>
          <w:szCs w:val="28"/>
          <w:lang w:val="uk-UA"/>
        </w:rPr>
        <w:t xml:space="preserve">.грн. Всі види доходів загального та спеціального фондів зведеного бюджету </w:t>
      </w:r>
      <w:r w:rsidR="002F2297" w:rsidRPr="00DA1AA9">
        <w:rPr>
          <w:color w:val="000000"/>
          <w:sz w:val="28"/>
          <w:szCs w:val="28"/>
          <w:lang w:val="uk-UA"/>
        </w:rPr>
        <w:t xml:space="preserve">району </w:t>
      </w:r>
      <w:r w:rsidRPr="00DA1AA9">
        <w:rPr>
          <w:color w:val="000000"/>
          <w:sz w:val="28"/>
          <w:szCs w:val="28"/>
          <w:lang w:val="uk-UA"/>
        </w:rPr>
        <w:t xml:space="preserve">виконані. </w:t>
      </w:r>
    </w:p>
    <w:p w:rsidR="00B763A9" w:rsidRPr="00DA1AA9" w:rsidRDefault="00B763A9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>До загального фонду бюджету району м</w:t>
      </w:r>
      <w:r w:rsidR="002F2297" w:rsidRPr="00DA1AA9">
        <w:rPr>
          <w:sz w:val="28"/>
          <w:szCs w:val="28"/>
          <w:lang w:val="uk-UA"/>
        </w:rPr>
        <w:t>обілізовано доходів у сумі 495,1млн.грн. або виконано на 10</w:t>
      </w:r>
      <w:r w:rsidRPr="00DA1AA9">
        <w:rPr>
          <w:sz w:val="28"/>
          <w:szCs w:val="28"/>
          <w:lang w:val="uk-UA"/>
        </w:rPr>
        <w:t>8</w:t>
      </w:r>
      <w:r w:rsidR="002F2297" w:rsidRPr="00DA1AA9">
        <w:rPr>
          <w:sz w:val="28"/>
          <w:szCs w:val="28"/>
          <w:lang w:val="uk-UA"/>
        </w:rPr>
        <w:t>,6</w:t>
      </w:r>
      <w:r w:rsidRPr="00DA1AA9">
        <w:rPr>
          <w:sz w:val="28"/>
          <w:szCs w:val="28"/>
          <w:lang w:val="uk-UA"/>
        </w:rPr>
        <w:t>% до уточнених річних призначень (</w:t>
      </w:r>
      <w:r w:rsidR="002F2297" w:rsidRPr="00DA1AA9">
        <w:rPr>
          <w:sz w:val="28"/>
          <w:szCs w:val="28"/>
          <w:lang w:val="uk-UA"/>
        </w:rPr>
        <w:t>+39,1млн.грн.).</w:t>
      </w:r>
      <w:r w:rsidRPr="00DA1AA9">
        <w:rPr>
          <w:sz w:val="28"/>
          <w:szCs w:val="28"/>
          <w:lang w:val="uk-UA"/>
        </w:rPr>
        <w:t xml:space="preserve"> До </w:t>
      </w:r>
      <w:r w:rsidR="002F2297" w:rsidRPr="00DA1AA9">
        <w:rPr>
          <w:sz w:val="28"/>
          <w:szCs w:val="28"/>
          <w:lang w:val="uk-UA"/>
        </w:rPr>
        <w:t>звіту за 2017 рік</w:t>
      </w:r>
      <w:r w:rsidRPr="00DA1AA9">
        <w:rPr>
          <w:sz w:val="28"/>
          <w:szCs w:val="28"/>
          <w:lang w:val="uk-UA"/>
        </w:rPr>
        <w:t xml:space="preserve"> надходження</w:t>
      </w:r>
      <w:r w:rsidR="002F2297" w:rsidRPr="00DA1AA9">
        <w:rPr>
          <w:sz w:val="28"/>
          <w:szCs w:val="28"/>
          <w:lang w:val="uk-UA"/>
        </w:rPr>
        <w:t xml:space="preserve"> податків та зборів зросли на 19,6% або на 81,1</w:t>
      </w:r>
      <w:r w:rsidRPr="00DA1AA9">
        <w:rPr>
          <w:sz w:val="28"/>
          <w:szCs w:val="28"/>
          <w:lang w:val="uk-UA"/>
        </w:rPr>
        <w:t>млн.грн.</w:t>
      </w:r>
    </w:p>
    <w:p w:rsidR="00B763A9" w:rsidRPr="00DA1AA9" w:rsidRDefault="00B763A9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>Основну питому вагу у доходах загального фо</w:t>
      </w:r>
      <w:r w:rsidR="008D752A" w:rsidRPr="00DA1AA9">
        <w:rPr>
          <w:sz w:val="28"/>
          <w:szCs w:val="28"/>
          <w:lang w:val="uk-UA"/>
        </w:rPr>
        <w:t>нду бюджету району займають: 6</w:t>
      </w:r>
      <w:r w:rsidRPr="00DA1AA9">
        <w:rPr>
          <w:sz w:val="28"/>
          <w:szCs w:val="28"/>
          <w:lang w:val="uk-UA"/>
        </w:rPr>
        <w:t>9</w:t>
      </w:r>
      <w:r w:rsidR="008D752A" w:rsidRPr="00DA1AA9">
        <w:rPr>
          <w:sz w:val="28"/>
          <w:szCs w:val="28"/>
          <w:lang w:val="uk-UA"/>
        </w:rPr>
        <w:t>,4%  -  податок і</w:t>
      </w:r>
      <w:r w:rsidRPr="00DA1AA9">
        <w:rPr>
          <w:sz w:val="28"/>
          <w:szCs w:val="28"/>
          <w:lang w:val="uk-UA"/>
        </w:rPr>
        <w:t xml:space="preserve"> збір на доходи фізичних осіб, як</w:t>
      </w:r>
      <w:r w:rsidR="002F2297" w:rsidRPr="00DA1AA9">
        <w:rPr>
          <w:sz w:val="28"/>
          <w:szCs w:val="28"/>
          <w:lang w:val="uk-UA"/>
        </w:rPr>
        <w:t>ого надійшло 343,7</w:t>
      </w:r>
      <w:r w:rsidR="008D752A" w:rsidRPr="00DA1AA9">
        <w:rPr>
          <w:sz w:val="28"/>
          <w:szCs w:val="28"/>
          <w:lang w:val="uk-UA"/>
        </w:rPr>
        <w:t>млн.грн. або виконано на 107,8</w:t>
      </w:r>
      <w:r w:rsidRPr="00DA1AA9">
        <w:rPr>
          <w:sz w:val="28"/>
          <w:szCs w:val="28"/>
          <w:lang w:val="uk-UA"/>
        </w:rPr>
        <w:t xml:space="preserve">%; </w:t>
      </w:r>
    </w:p>
    <w:p w:rsidR="00B763A9" w:rsidRPr="00DA1AA9" w:rsidRDefault="008D752A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>9,9</w:t>
      </w:r>
      <w:r w:rsidR="00B763A9" w:rsidRPr="00DA1AA9">
        <w:rPr>
          <w:sz w:val="28"/>
          <w:szCs w:val="28"/>
          <w:lang w:val="uk-UA"/>
        </w:rPr>
        <w:t>% - внутрішні податки на товари і послуги (акцизн</w:t>
      </w:r>
      <w:r w:rsidRPr="00DA1AA9">
        <w:rPr>
          <w:sz w:val="28"/>
          <w:szCs w:val="28"/>
          <w:lang w:val="uk-UA"/>
        </w:rPr>
        <w:t>ий податок), якого надійшло 49,1млн.грн. або виконано на 104,4</w:t>
      </w:r>
      <w:r w:rsidR="00B763A9" w:rsidRPr="00DA1AA9">
        <w:rPr>
          <w:sz w:val="28"/>
          <w:szCs w:val="28"/>
          <w:lang w:val="uk-UA"/>
        </w:rPr>
        <w:t>% до уточненого плану на рік;</w:t>
      </w:r>
    </w:p>
    <w:p w:rsidR="00B763A9" w:rsidRPr="00DA1AA9" w:rsidRDefault="008D752A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>10</w:t>
      </w:r>
      <w:r w:rsidR="00B763A9" w:rsidRPr="00DA1AA9">
        <w:rPr>
          <w:sz w:val="28"/>
          <w:szCs w:val="28"/>
          <w:lang w:val="uk-UA"/>
        </w:rPr>
        <w:t>% - єдиний по</w:t>
      </w:r>
      <w:r w:rsidRPr="00DA1AA9">
        <w:rPr>
          <w:sz w:val="28"/>
          <w:szCs w:val="28"/>
          <w:lang w:val="uk-UA"/>
        </w:rPr>
        <w:t>даток, якого отримано в сумі 49,9</w:t>
      </w:r>
      <w:r w:rsidR="00B763A9" w:rsidRPr="00DA1AA9">
        <w:rPr>
          <w:sz w:val="28"/>
          <w:szCs w:val="28"/>
          <w:lang w:val="uk-UA"/>
        </w:rPr>
        <w:t>млн.грн. а</w:t>
      </w:r>
      <w:r w:rsidRPr="00DA1AA9">
        <w:rPr>
          <w:sz w:val="28"/>
          <w:szCs w:val="28"/>
          <w:lang w:val="uk-UA"/>
        </w:rPr>
        <w:t>бо виконано на 108,7</w:t>
      </w:r>
      <w:r w:rsidR="00B763A9" w:rsidRPr="00DA1AA9">
        <w:rPr>
          <w:sz w:val="28"/>
          <w:szCs w:val="28"/>
          <w:lang w:val="uk-UA"/>
        </w:rPr>
        <w:t>%;</w:t>
      </w:r>
    </w:p>
    <w:p w:rsidR="00B763A9" w:rsidRPr="00DA1AA9" w:rsidRDefault="008D752A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>6</w:t>
      </w:r>
      <w:r w:rsidR="00B763A9" w:rsidRPr="00DA1AA9">
        <w:rPr>
          <w:sz w:val="28"/>
          <w:szCs w:val="28"/>
          <w:lang w:val="uk-UA"/>
        </w:rPr>
        <w:t>% - п</w:t>
      </w:r>
      <w:r w:rsidRPr="00DA1AA9">
        <w:rPr>
          <w:sz w:val="28"/>
          <w:szCs w:val="28"/>
          <w:lang w:val="uk-UA"/>
        </w:rPr>
        <w:t>лата за землю, якої надійшло 29,8млн.грн. або 117,2</w:t>
      </w:r>
      <w:r w:rsidR="00B763A9" w:rsidRPr="00DA1AA9">
        <w:rPr>
          <w:sz w:val="28"/>
          <w:szCs w:val="28"/>
          <w:lang w:val="uk-UA"/>
        </w:rPr>
        <w:t>% до уточненого плану на рік.</w:t>
      </w:r>
    </w:p>
    <w:p w:rsidR="00B763A9" w:rsidRPr="00DA1AA9" w:rsidRDefault="00B763A9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>До спеціального фонду бюджету району надій</w:t>
      </w:r>
      <w:r w:rsidR="00C44C86" w:rsidRPr="00DA1AA9">
        <w:rPr>
          <w:sz w:val="28"/>
          <w:szCs w:val="28"/>
          <w:lang w:val="uk-UA"/>
        </w:rPr>
        <w:t>шло податків і зборів  у сумі 38,9 млн.грн., або виконано на 152,8</w:t>
      </w:r>
      <w:r w:rsidRPr="00DA1AA9">
        <w:rPr>
          <w:sz w:val="28"/>
          <w:szCs w:val="28"/>
          <w:lang w:val="uk-UA"/>
        </w:rPr>
        <w:t>% до уточненого плану на рік. Основними видами доходів є: власні надх</w:t>
      </w:r>
      <w:r w:rsidR="00C44C86" w:rsidRPr="00DA1AA9">
        <w:rPr>
          <w:sz w:val="28"/>
          <w:szCs w:val="28"/>
          <w:lang w:val="uk-UA"/>
        </w:rPr>
        <w:t>одження бюджетних установ – 18,1млн.грн. та</w:t>
      </w:r>
      <w:r w:rsidRPr="00DA1AA9">
        <w:rPr>
          <w:sz w:val="28"/>
          <w:szCs w:val="28"/>
          <w:lang w:val="uk-UA"/>
        </w:rPr>
        <w:t xml:space="preserve"> надходжен</w:t>
      </w:r>
      <w:r w:rsidR="00C44C86" w:rsidRPr="00DA1AA9">
        <w:rPr>
          <w:sz w:val="28"/>
          <w:szCs w:val="28"/>
          <w:lang w:val="uk-UA"/>
        </w:rPr>
        <w:t>ня коштів від продажу землі – 16,6</w:t>
      </w:r>
      <w:r w:rsidRPr="00DA1AA9">
        <w:rPr>
          <w:sz w:val="28"/>
          <w:szCs w:val="28"/>
          <w:lang w:val="uk-UA"/>
        </w:rPr>
        <w:t xml:space="preserve">млн.грн.; </w:t>
      </w:r>
    </w:p>
    <w:p w:rsidR="00B763A9" w:rsidRPr="00DA1AA9" w:rsidRDefault="00B763A9" w:rsidP="00B763A9">
      <w:pPr>
        <w:ind w:firstLine="708"/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 xml:space="preserve">Впродовж року доходи місцевих бюджетів району збільшені до затверджених показників на </w:t>
      </w:r>
      <w:r w:rsidR="005D6709" w:rsidRPr="005D6709">
        <w:rPr>
          <w:sz w:val="28"/>
          <w:szCs w:val="28"/>
          <w:lang w:val="uk-UA"/>
        </w:rPr>
        <w:t>54,3</w:t>
      </w:r>
      <w:r w:rsidRPr="005D6709">
        <w:rPr>
          <w:sz w:val="28"/>
          <w:szCs w:val="28"/>
          <w:lang w:val="uk-UA"/>
        </w:rPr>
        <w:t>млн</w:t>
      </w:r>
      <w:r w:rsidRPr="00DA1AA9">
        <w:rPr>
          <w:sz w:val="28"/>
          <w:szCs w:val="28"/>
          <w:lang w:val="uk-UA"/>
        </w:rPr>
        <w:t xml:space="preserve">.грн. </w:t>
      </w:r>
    </w:p>
    <w:p w:rsidR="00B763A9" w:rsidRPr="00DA1AA9" w:rsidRDefault="00B763A9" w:rsidP="00B763A9">
      <w:pPr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ab/>
        <w:t xml:space="preserve">Із 38-ми місцевих бюджетів району </w:t>
      </w:r>
      <w:r w:rsidR="00C44C86" w:rsidRPr="00DA1AA9">
        <w:rPr>
          <w:sz w:val="28"/>
          <w:szCs w:val="28"/>
          <w:lang w:val="uk-UA"/>
        </w:rPr>
        <w:t xml:space="preserve">не </w:t>
      </w:r>
      <w:r w:rsidRPr="00DA1AA9">
        <w:rPr>
          <w:sz w:val="28"/>
          <w:szCs w:val="28"/>
          <w:lang w:val="uk-UA"/>
        </w:rPr>
        <w:t xml:space="preserve">забезпечено виконання запланованих обсягів доходів </w:t>
      </w:r>
      <w:proofErr w:type="spellStart"/>
      <w:r w:rsidR="00C44C86" w:rsidRPr="00DA1AA9">
        <w:rPr>
          <w:sz w:val="28"/>
          <w:szCs w:val="28"/>
          <w:lang w:val="uk-UA"/>
        </w:rPr>
        <w:t>Завадівською</w:t>
      </w:r>
      <w:proofErr w:type="spellEnd"/>
      <w:r w:rsidR="00C44C86" w:rsidRPr="00DA1AA9">
        <w:rPr>
          <w:sz w:val="28"/>
          <w:szCs w:val="28"/>
          <w:lang w:val="uk-UA"/>
        </w:rPr>
        <w:t xml:space="preserve"> сільською радою </w:t>
      </w:r>
      <w:r w:rsidR="00B303D0" w:rsidRPr="00DA1AA9">
        <w:rPr>
          <w:sz w:val="28"/>
          <w:szCs w:val="28"/>
          <w:lang w:val="uk-UA"/>
        </w:rPr>
        <w:t>(99,4%), що в основному пов’язане</w:t>
      </w:r>
      <w:r w:rsidR="00C44C86" w:rsidRPr="00DA1AA9">
        <w:rPr>
          <w:sz w:val="28"/>
          <w:szCs w:val="28"/>
          <w:lang w:val="uk-UA"/>
        </w:rPr>
        <w:t xml:space="preserve"> з невиконанням запланованого податку на нерухоме майно</w:t>
      </w:r>
      <w:r w:rsidRPr="00DA1AA9">
        <w:rPr>
          <w:sz w:val="28"/>
          <w:szCs w:val="28"/>
          <w:lang w:val="uk-UA"/>
        </w:rPr>
        <w:t>.</w:t>
      </w:r>
      <w:r w:rsidR="00C44C86" w:rsidRPr="00DA1AA9">
        <w:rPr>
          <w:sz w:val="28"/>
          <w:szCs w:val="28"/>
          <w:lang w:val="uk-UA"/>
        </w:rPr>
        <w:t xml:space="preserve"> Сума недоотриманих доходів становить лише 4,4тис.грн.</w:t>
      </w:r>
    </w:p>
    <w:p w:rsidR="00B763A9" w:rsidRPr="00DA1AA9" w:rsidRDefault="00045B0F" w:rsidP="00B763A9">
      <w:pPr>
        <w:jc w:val="both"/>
        <w:rPr>
          <w:color w:val="FF0000"/>
          <w:sz w:val="28"/>
          <w:szCs w:val="28"/>
          <w:lang w:val="uk-UA"/>
        </w:rPr>
      </w:pPr>
      <w:r w:rsidRPr="00DA1AA9">
        <w:rPr>
          <w:color w:val="FF0000"/>
          <w:sz w:val="28"/>
          <w:szCs w:val="28"/>
          <w:lang w:val="uk-UA"/>
        </w:rPr>
        <w:t xml:space="preserve">           </w:t>
      </w:r>
      <w:r w:rsidR="00B763A9" w:rsidRPr="00DA1AA9">
        <w:rPr>
          <w:color w:val="FF0000"/>
          <w:sz w:val="28"/>
          <w:szCs w:val="28"/>
          <w:lang w:val="uk-UA"/>
        </w:rPr>
        <w:t xml:space="preserve"> </w:t>
      </w:r>
      <w:r w:rsidRPr="005D6709">
        <w:rPr>
          <w:sz w:val="28"/>
          <w:szCs w:val="28"/>
          <w:lang w:val="uk-UA"/>
        </w:rPr>
        <w:t xml:space="preserve">За 2018 рік </w:t>
      </w:r>
      <w:r w:rsidRPr="005D6709">
        <w:rPr>
          <w:bCs/>
          <w:sz w:val="28"/>
          <w:szCs w:val="28"/>
          <w:lang w:val="uk-UA"/>
        </w:rPr>
        <w:t>зведені видатки  бюджету</w:t>
      </w:r>
      <w:r w:rsidRPr="005D6709">
        <w:rPr>
          <w:sz w:val="28"/>
          <w:szCs w:val="28"/>
          <w:lang w:val="uk-UA"/>
        </w:rPr>
        <w:t xml:space="preserve"> району (загальний та </w:t>
      </w:r>
      <w:r w:rsidR="005D6709" w:rsidRPr="005D6709">
        <w:rPr>
          <w:sz w:val="28"/>
          <w:szCs w:val="28"/>
          <w:lang w:val="uk-UA"/>
        </w:rPr>
        <w:t>спеціальний фонди) склали 1507,0 млн.грн. або 96,4</w:t>
      </w:r>
      <w:r w:rsidRPr="005D6709">
        <w:rPr>
          <w:sz w:val="28"/>
          <w:szCs w:val="28"/>
          <w:lang w:val="uk-UA"/>
        </w:rPr>
        <w:t xml:space="preserve">% до річного обсягу з врахуванням змін, в тому числі: загального фонду – </w:t>
      </w:r>
      <w:r w:rsidR="005D6709" w:rsidRPr="005D6709">
        <w:rPr>
          <w:sz w:val="28"/>
          <w:szCs w:val="28"/>
          <w:lang w:val="uk-UA"/>
        </w:rPr>
        <w:t>1297,7 млн.грн. (98,3</w:t>
      </w:r>
      <w:r w:rsidRPr="005D6709">
        <w:rPr>
          <w:sz w:val="28"/>
          <w:szCs w:val="28"/>
          <w:lang w:val="uk-UA"/>
        </w:rPr>
        <w:t>%</w:t>
      </w:r>
      <w:r w:rsidR="005D6709" w:rsidRPr="005D6709">
        <w:rPr>
          <w:sz w:val="28"/>
          <w:szCs w:val="28"/>
          <w:lang w:val="uk-UA"/>
        </w:rPr>
        <w:t>) та спеціального фонду – 209,2млн.грн. (8</w:t>
      </w:r>
      <w:r w:rsidRPr="005D6709">
        <w:rPr>
          <w:sz w:val="28"/>
          <w:szCs w:val="28"/>
          <w:lang w:val="uk-UA"/>
        </w:rPr>
        <w:t>6%). У порівнянні з</w:t>
      </w:r>
      <w:r w:rsidRPr="005D6709">
        <w:rPr>
          <w:sz w:val="28"/>
          <w:szCs w:val="28"/>
        </w:rPr>
        <w:t xml:space="preserve"> 201</w:t>
      </w:r>
      <w:r w:rsidR="001D37C8" w:rsidRPr="005D6709">
        <w:rPr>
          <w:sz w:val="28"/>
          <w:szCs w:val="28"/>
          <w:lang w:val="uk-UA"/>
        </w:rPr>
        <w:t>7</w:t>
      </w:r>
      <w:r w:rsidRPr="005D6709">
        <w:rPr>
          <w:sz w:val="28"/>
          <w:szCs w:val="28"/>
        </w:rPr>
        <w:t xml:space="preserve"> рок</w:t>
      </w:r>
      <w:r w:rsidRPr="005D6709">
        <w:rPr>
          <w:sz w:val="28"/>
          <w:szCs w:val="28"/>
          <w:lang w:val="uk-UA"/>
        </w:rPr>
        <w:t>ом</w:t>
      </w:r>
      <w:r w:rsidRPr="005D6709">
        <w:rPr>
          <w:sz w:val="28"/>
          <w:szCs w:val="28"/>
        </w:rPr>
        <w:t xml:space="preserve"> </w:t>
      </w:r>
      <w:proofErr w:type="spellStart"/>
      <w:r w:rsidRPr="005D6709">
        <w:rPr>
          <w:sz w:val="28"/>
          <w:szCs w:val="28"/>
        </w:rPr>
        <w:t>видатки</w:t>
      </w:r>
      <w:proofErr w:type="spellEnd"/>
      <w:r w:rsidRPr="005D6709">
        <w:rPr>
          <w:sz w:val="28"/>
          <w:szCs w:val="28"/>
        </w:rPr>
        <w:t xml:space="preserve"> </w:t>
      </w:r>
      <w:proofErr w:type="spellStart"/>
      <w:r w:rsidRPr="005D6709">
        <w:rPr>
          <w:sz w:val="28"/>
          <w:szCs w:val="28"/>
        </w:rPr>
        <w:t>зросли</w:t>
      </w:r>
      <w:proofErr w:type="spellEnd"/>
      <w:r w:rsidRPr="005D6709">
        <w:rPr>
          <w:sz w:val="28"/>
          <w:szCs w:val="28"/>
        </w:rPr>
        <w:t xml:space="preserve"> на </w:t>
      </w:r>
      <w:r w:rsidR="005D6709" w:rsidRPr="005D6709">
        <w:rPr>
          <w:sz w:val="28"/>
          <w:szCs w:val="28"/>
          <w:lang w:val="uk-UA"/>
        </w:rPr>
        <w:t>155,8</w:t>
      </w:r>
      <w:r w:rsidRPr="005D6709">
        <w:rPr>
          <w:sz w:val="28"/>
          <w:szCs w:val="28"/>
          <w:lang w:val="uk-UA"/>
        </w:rPr>
        <w:t>млн</w:t>
      </w:r>
      <w:r w:rsidRPr="005D6709">
        <w:rPr>
          <w:sz w:val="28"/>
          <w:szCs w:val="28"/>
        </w:rPr>
        <w:t xml:space="preserve">.грн. </w:t>
      </w:r>
      <w:proofErr w:type="spellStart"/>
      <w:r w:rsidRPr="005D6709">
        <w:rPr>
          <w:sz w:val="28"/>
          <w:szCs w:val="28"/>
        </w:rPr>
        <w:t>або</w:t>
      </w:r>
      <w:proofErr w:type="spellEnd"/>
      <w:r w:rsidRPr="005D6709">
        <w:rPr>
          <w:sz w:val="28"/>
          <w:szCs w:val="28"/>
        </w:rPr>
        <w:t xml:space="preserve"> </w:t>
      </w:r>
      <w:r w:rsidR="005D6709" w:rsidRPr="005D6709">
        <w:rPr>
          <w:sz w:val="28"/>
          <w:szCs w:val="28"/>
          <w:lang w:val="uk-UA"/>
        </w:rPr>
        <w:t>на 11,5</w:t>
      </w:r>
      <w:r w:rsidRPr="005D6709">
        <w:rPr>
          <w:sz w:val="28"/>
          <w:szCs w:val="28"/>
        </w:rPr>
        <w:t>%.</w:t>
      </w:r>
      <w:r w:rsidRPr="005D6709">
        <w:rPr>
          <w:sz w:val="28"/>
          <w:szCs w:val="28"/>
          <w:lang w:val="uk-UA"/>
        </w:rPr>
        <w:t xml:space="preserve"> </w:t>
      </w:r>
    </w:p>
    <w:p w:rsidR="00045B0F" w:rsidRPr="00DA1AA9" w:rsidRDefault="00045B0F" w:rsidP="00B763A9">
      <w:pPr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 xml:space="preserve">     </w:t>
      </w:r>
    </w:p>
    <w:p w:rsidR="00B763A9" w:rsidRPr="00DA1AA9" w:rsidRDefault="00B763A9" w:rsidP="00B763A9">
      <w:pPr>
        <w:jc w:val="center"/>
        <w:rPr>
          <w:b/>
          <w:i/>
          <w:sz w:val="28"/>
          <w:szCs w:val="28"/>
          <w:lang w:val="uk-UA"/>
        </w:rPr>
      </w:pPr>
      <w:r w:rsidRPr="00DA1AA9">
        <w:rPr>
          <w:b/>
          <w:sz w:val="28"/>
          <w:szCs w:val="28"/>
          <w:lang w:val="uk-UA"/>
        </w:rPr>
        <w:t>Районний бюджет</w:t>
      </w:r>
    </w:p>
    <w:p w:rsidR="00B763A9" w:rsidRPr="00DA1AA9" w:rsidRDefault="00B763A9" w:rsidP="00B763A9">
      <w:pPr>
        <w:jc w:val="center"/>
        <w:rPr>
          <w:b/>
          <w:i/>
          <w:sz w:val="28"/>
          <w:szCs w:val="28"/>
          <w:lang w:val="uk-UA"/>
        </w:rPr>
      </w:pPr>
      <w:r w:rsidRPr="00DA1AA9">
        <w:rPr>
          <w:b/>
          <w:i/>
          <w:sz w:val="28"/>
          <w:szCs w:val="28"/>
          <w:lang w:val="uk-UA"/>
        </w:rPr>
        <w:t>Доходи</w:t>
      </w:r>
    </w:p>
    <w:p w:rsidR="00B763A9" w:rsidRPr="00DA1AA9" w:rsidRDefault="00B763A9" w:rsidP="00B763A9">
      <w:pPr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 xml:space="preserve">         Доходи загального фонду ра</w:t>
      </w:r>
      <w:r w:rsidR="001E4E34" w:rsidRPr="00DA1AA9">
        <w:rPr>
          <w:sz w:val="28"/>
          <w:szCs w:val="28"/>
          <w:lang w:val="uk-UA"/>
        </w:rPr>
        <w:t>йонного бюджету виконано на 108,1% або надійшло 347,7млн.грн., що на 26</w:t>
      </w:r>
      <w:r w:rsidRPr="00DA1AA9">
        <w:rPr>
          <w:sz w:val="28"/>
          <w:szCs w:val="28"/>
          <w:lang w:val="uk-UA"/>
        </w:rPr>
        <w:t>,0млн.грн. більше від уточненого плану на рік. Перевиконанн</w:t>
      </w:r>
      <w:r w:rsidR="001E4E34" w:rsidRPr="00DA1AA9">
        <w:rPr>
          <w:sz w:val="28"/>
          <w:szCs w:val="28"/>
          <w:lang w:val="uk-UA"/>
        </w:rPr>
        <w:t xml:space="preserve">я склалося за рахунок податку і збору на доходи фізичних </w:t>
      </w:r>
      <w:r w:rsidR="001E4E34" w:rsidRPr="00DA1AA9">
        <w:rPr>
          <w:sz w:val="28"/>
          <w:szCs w:val="28"/>
          <w:lang w:val="uk-UA"/>
        </w:rPr>
        <w:lastRenderedPageBreak/>
        <w:t>осіб, якого мобілізовано в сумі 343,7млн.грн. або на 107,8% до плану з врахуванням змін на рік.</w:t>
      </w:r>
      <w:r w:rsidRPr="00DA1AA9">
        <w:rPr>
          <w:sz w:val="28"/>
          <w:szCs w:val="28"/>
          <w:lang w:val="uk-UA"/>
        </w:rPr>
        <w:t xml:space="preserve"> Доходи спеціального фонду </w:t>
      </w:r>
      <w:r w:rsidR="001E4E34" w:rsidRPr="00DA1AA9">
        <w:rPr>
          <w:sz w:val="28"/>
          <w:szCs w:val="28"/>
          <w:lang w:val="uk-UA"/>
        </w:rPr>
        <w:t>районног</w:t>
      </w:r>
      <w:r w:rsidR="00F45235">
        <w:rPr>
          <w:sz w:val="28"/>
          <w:szCs w:val="28"/>
          <w:lang w:val="uk-UA"/>
        </w:rPr>
        <w:t>о бюджету виконано на 147,1% і</w:t>
      </w:r>
      <w:r w:rsidR="001E4E34" w:rsidRPr="00DA1AA9">
        <w:rPr>
          <w:sz w:val="28"/>
          <w:szCs w:val="28"/>
          <w:lang w:val="uk-UA"/>
        </w:rPr>
        <w:t xml:space="preserve"> надійшло 14</w:t>
      </w:r>
      <w:r w:rsidRPr="00DA1AA9">
        <w:rPr>
          <w:sz w:val="28"/>
          <w:szCs w:val="28"/>
          <w:lang w:val="uk-UA"/>
        </w:rPr>
        <w:t xml:space="preserve">,0 млн.грн. або </w:t>
      </w:r>
      <w:r w:rsidR="001E4E34" w:rsidRPr="00DA1AA9">
        <w:rPr>
          <w:sz w:val="28"/>
          <w:szCs w:val="28"/>
          <w:lang w:val="uk-UA"/>
        </w:rPr>
        <w:t>на 4,5</w:t>
      </w:r>
      <w:r w:rsidRPr="00DA1AA9">
        <w:rPr>
          <w:sz w:val="28"/>
          <w:szCs w:val="28"/>
          <w:lang w:val="uk-UA"/>
        </w:rPr>
        <w:t xml:space="preserve"> млн.грн.</w:t>
      </w:r>
      <w:r w:rsidR="00BD512D">
        <w:rPr>
          <w:sz w:val="28"/>
          <w:szCs w:val="28"/>
          <w:lang w:val="uk-UA"/>
        </w:rPr>
        <w:t xml:space="preserve"> більше від плану (</w:t>
      </w:r>
      <w:r w:rsidRPr="00DA1AA9">
        <w:rPr>
          <w:sz w:val="28"/>
          <w:szCs w:val="28"/>
          <w:lang w:val="uk-UA"/>
        </w:rPr>
        <w:t>за рахунок власних надходжень бюджетних установ</w:t>
      </w:r>
      <w:r w:rsidR="00BD512D">
        <w:rPr>
          <w:sz w:val="28"/>
          <w:szCs w:val="28"/>
          <w:lang w:val="uk-UA"/>
        </w:rPr>
        <w:t xml:space="preserve">, яких </w:t>
      </w:r>
      <w:r w:rsidR="00F45235">
        <w:rPr>
          <w:sz w:val="28"/>
          <w:szCs w:val="28"/>
          <w:lang w:val="uk-UA"/>
        </w:rPr>
        <w:t>мобілізовано</w:t>
      </w:r>
      <w:r w:rsidR="00BD512D">
        <w:rPr>
          <w:sz w:val="28"/>
          <w:szCs w:val="28"/>
          <w:lang w:val="uk-UA"/>
        </w:rPr>
        <w:t xml:space="preserve"> 14,0 млн.грн.)</w:t>
      </w:r>
      <w:r w:rsidRPr="00DA1AA9">
        <w:rPr>
          <w:sz w:val="28"/>
          <w:szCs w:val="28"/>
          <w:lang w:val="uk-UA"/>
        </w:rPr>
        <w:t>.</w:t>
      </w:r>
    </w:p>
    <w:p w:rsidR="00B763A9" w:rsidRPr="00DA1AA9" w:rsidRDefault="00B763A9" w:rsidP="00B763A9">
      <w:pPr>
        <w:jc w:val="both"/>
        <w:rPr>
          <w:sz w:val="28"/>
          <w:szCs w:val="28"/>
          <w:lang w:val="uk-UA"/>
        </w:rPr>
      </w:pPr>
      <w:r w:rsidRPr="00DA1AA9">
        <w:rPr>
          <w:sz w:val="28"/>
          <w:szCs w:val="28"/>
          <w:lang w:val="uk-UA"/>
        </w:rPr>
        <w:t xml:space="preserve">         З державного бюдже</w:t>
      </w:r>
      <w:r w:rsidR="00254896" w:rsidRPr="00DA1AA9">
        <w:rPr>
          <w:sz w:val="28"/>
          <w:szCs w:val="28"/>
          <w:lang w:val="uk-UA"/>
        </w:rPr>
        <w:t>ту отримано в повному обсязі освітню субвенцію в сумі 231,7млн.грн., медичну субвенцію – 10</w:t>
      </w:r>
      <w:r w:rsidRPr="00DA1AA9">
        <w:rPr>
          <w:sz w:val="28"/>
          <w:szCs w:val="28"/>
          <w:lang w:val="uk-UA"/>
        </w:rPr>
        <w:t>7млн.</w:t>
      </w:r>
      <w:r w:rsidR="00254896" w:rsidRPr="00DA1AA9">
        <w:rPr>
          <w:sz w:val="28"/>
          <w:szCs w:val="28"/>
          <w:lang w:val="uk-UA"/>
        </w:rPr>
        <w:t>грн. та додаткову дотацію – 34,1</w:t>
      </w:r>
      <w:r w:rsidRPr="00DA1AA9">
        <w:rPr>
          <w:sz w:val="28"/>
          <w:szCs w:val="28"/>
          <w:lang w:val="uk-UA"/>
        </w:rPr>
        <w:t xml:space="preserve"> млн.грн. </w:t>
      </w:r>
    </w:p>
    <w:p w:rsidR="00B763A9" w:rsidRPr="00556033" w:rsidRDefault="00B763A9" w:rsidP="00B763A9">
      <w:pPr>
        <w:ind w:right="-81"/>
        <w:jc w:val="both"/>
        <w:rPr>
          <w:sz w:val="28"/>
          <w:szCs w:val="28"/>
          <w:lang w:val="uk-UA"/>
        </w:rPr>
      </w:pPr>
      <w:r w:rsidRPr="00DA1AA9">
        <w:rPr>
          <w:color w:val="FF0000"/>
          <w:sz w:val="28"/>
          <w:szCs w:val="28"/>
          <w:lang w:val="uk-UA"/>
        </w:rPr>
        <w:tab/>
      </w:r>
      <w:r w:rsidR="00254896" w:rsidRPr="00DA1AA9">
        <w:rPr>
          <w:color w:val="FF0000"/>
          <w:sz w:val="28"/>
          <w:szCs w:val="28"/>
          <w:lang w:val="uk-UA"/>
        </w:rPr>
        <w:t xml:space="preserve"> </w:t>
      </w:r>
      <w:r w:rsidR="00254896" w:rsidRPr="00B64841">
        <w:rPr>
          <w:sz w:val="28"/>
          <w:szCs w:val="28"/>
          <w:lang w:val="uk-UA"/>
        </w:rPr>
        <w:t>У 2018</w:t>
      </w:r>
      <w:r w:rsidR="001932C4">
        <w:rPr>
          <w:sz w:val="28"/>
          <w:szCs w:val="28"/>
          <w:lang w:val="uk-UA"/>
        </w:rPr>
        <w:t xml:space="preserve"> році  з державного ,</w:t>
      </w:r>
      <w:r w:rsidRPr="00B64841">
        <w:rPr>
          <w:sz w:val="28"/>
          <w:szCs w:val="28"/>
          <w:lang w:val="uk-UA"/>
        </w:rPr>
        <w:t xml:space="preserve"> обласного </w:t>
      </w:r>
      <w:r w:rsidR="001932C4">
        <w:rPr>
          <w:sz w:val="28"/>
          <w:szCs w:val="28"/>
          <w:lang w:val="uk-UA"/>
        </w:rPr>
        <w:t xml:space="preserve">та інших місцевих </w:t>
      </w:r>
      <w:r w:rsidRPr="00B64841">
        <w:rPr>
          <w:sz w:val="28"/>
          <w:szCs w:val="28"/>
          <w:lang w:val="uk-UA"/>
        </w:rPr>
        <w:t xml:space="preserve">бюджетів надійшли і використані </w:t>
      </w:r>
      <w:r w:rsidR="00636D27">
        <w:rPr>
          <w:sz w:val="28"/>
          <w:szCs w:val="28"/>
          <w:lang w:val="uk-UA"/>
        </w:rPr>
        <w:t>«І</w:t>
      </w:r>
      <w:r w:rsidRPr="00B64841">
        <w:rPr>
          <w:sz w:val="28"/>
          <w:szCs w:val="28"/>
          <w:lang w:val="uk-UA"/>
        </w:rPr>
        <w:t>нші субвенції</w:t>
      </w:r>
      <w:r w:rsidR="00636D27">
        <w:rPr>
          <w:sz w:val="28"/>
          <w:szCs w:val="28"/>
          <w:lang w:val="uk-UA"/>
        </w:rPr>
        <w:t>»</w:t>
      </w:r>
      <w:r w:rsidRPr="00B64841">
        <w:rPr>
          <w:sz w:val="28"/>
          <w:szCs w:val="28"/>
          <w:lang w:val="uk-UA"/>
        </w:rPr>
        <w:t xml:space="preserve"> на: п</w:t>
      </w:r>
      <w:r w:rsidR="00B64841" w:rsidRPr="00B64841">
        <w:rPr>
          <w:sz w:val="28"/>
          <w:szCs w:val="28"/>
          <w:lang w:val="uk-UA"/>
        </w:rPr>
        <w:t>риродоохоронні заходи в сумі 3,0</w:t>
      </w:r>
      <w:r w:rsidRPr="00B64841">
        <w:rPr>
          <w:sz w:val="28"/>
          <w:szCs w:val="28"/>
          <w:lang w:val="uk-UA"/>
        </w:rPr>
        <w:t xml:space="preserve">млн.грн.; </w:t>
      </w:r>
      <w:r w:rsidRPr="00DA1AA9">
        <w:rPr>
          <w:color w:val="FF0000"/>
          <w:sz w:val="28"/>
          <w:szCs w:val="28"/>
          <w:lang w:val="uk-UA"/>
        </w:rPr>
        <w:t xml:space="preserve"> </w:t>
      </w:r>
      <w:r w:rsidRPr="00E4433F">
        <w:rPr>
          <w:sz w:val="28"/>
          <w:szCs w:val="28"/>
          <w:lang w:val="uk-UA"/>
        </w:rPr>
        <w:t xml:space="preserve">програми соціального захисту </w:t>
      </w:r>
      <w:r w:rsidR="00E4433F" w:rsidRPr="00E4433F">
        <w:rPr>
          <w:sz w:val="28"/>
          <w:szCs w:val="28"/>
          <w:lang w:val="uk-UA"/>
        </w:rPr>
        <w:t>– 1,3</w:t>
      </w:r>
      <w:r w:rsidRPr="00E4433F">
        <w:rPr>
          <w:sz w:val="28"/>
          <w:szCs w:val="28"/>
          <w:lang w:val="uk-UA"/>
        </w:rPr>
        <w:t xml:space="preserve">млн.грн.; </w:t>
      </w:r>
      <w:r w:rsidR="001932C4" w:rsidRPr="00E4433F">
        <w:rPr>
          <w:sz w:val="28"/>
          <w:szCs w:val="28"/>
          <w:lang w:val="uk-UA"/>
        </w:rPr>
        <w:t xml:space="preserve">програми розвитку освіти - 2,3млн.грн.; на розвиток охорони здоров’я - 0,2млн.грн.; </w:t>
      </w:r>
      <w:r w:rsidRPr="00E4433F">
        <w:rPr>
          <w:sz w:val="28"/>
          <w:szCs w:val="28"/>
          <w:lang w:val="uk-UA"/>
        </w:rPr>
        <w:t>програми розвитку культу</w:t>
      </w:r>
      <w:r w:rsidR="00556033" w:rsidRPr="00E4433F">
        <w:rPr>
          <w:sz w:val="28"/>
          <w:szCs w:val="28"/>
          <w:lang w:val="uk-UA"/>
        </w:rPr>
        <w:t xml:space="preserve">ри – </w:t>
      </w:r>
      <w:r w:rsidR="001932C4" w:rsidRPr="00E4433F">
        <w:rPr>
          <w:sz w:val="28"/>
          <w:szCs w:val="28"/>
          <w:lang w:val="uk-UA"/>
        </w:rPr>
        <w:t>0,6</w:t>
      </w:r>
      <w:r w:rsidRPr="00E4433F">
        <w:rPr>
          <w:sz w:val="28"/>
          <w:szCs w:val="28"/>
          <w:lang w:val="uk-UA"/>
        </w:rPr>
        <w:t xml:space="preserve">млн.грн.; програми в галузі </w:t>
      </w:r>
      <w:r w:rsidR="00556033" w:rsidRPr="00E4433F">
        <w:rPr>
          <w:sz w:val="28"/>
          <w:szCs w:val="28"/>
          <w:lang w:val="uk-UA"/>
        </w:rPr>
        <w:t xml:space="preserve">фізичної культури і спорту </w:t>
      </w:r>
      <w:r w:rsidR="00DF4135">
        <w:rPr>
          <w:sz w:val="28"/>
          <w:szCs w:val="28"/>
          <w:lang w:val="uk-UA"/>
        </w:rPr>
        <w:t>– 1,3</w:t>
      </w:r>
      <w:r w:rsidRPr="00E4433F">
        <w:rPr>
          <w:sz w:val="28"/>
          <w:szCs w:val="28"/>
          <w:lang w:val="uk-UA"/>
        </w:rPr>
        <w:t>млн.грн.; програми обласн</w:t>
      </w:r>
      <w:r w:rsidR="00B64841" w:rsidRPr="00E4433F">
        <w:rPr>
          <w:sz w:val="28"/>
          <w:szCs w:val="28"/>
          <w:lang w:val="uk-UA"/>
        </w:rPr>
        <w:t xml:space="preserve">ого </w:t>
      </w:r>
      <w:r w:rsidR="00B9604D" w:rsidRPr="00E4433F">
        <w:rPr>
          <w:sz w:val="28"/>
          <w:szCs w:val="28"/>
          <w:lang w:val="uk-UA"/>
        </w:rPr>
        <w:t xml:space="preserve">конкурсу </w:t>
      </w:r>
      <w:r w:rsidR="00B64841" w:rsidRPr="00E4433F">
        <w:rPr>
          <w:sz w:val="28"/>
          <w:szCs w:val="28"/>
          <w:lang w:val="uk-UA"/>
        </w:rPr>
        <w:t xml:space="preserve">проектів </w:t>
      </w:r>
      <w:r w:rsidR="00B9604D" w:rsidRPr="00E4433F">
        <w:rPr>
          <w:sz w:val="28"/>
          <w:szCs w:val="28"/>
          <w:lang w:val="uk-UA"/>
        </w:rPr>
        <w:t xml:space="preserve">місцевого розвитку </w:t>
      </w:r>
      <w:r w:rsidR="00B64841" w:rsidRPr="00E4433F">
        <w:rPr>
          <w:sz w:val="28"/>
          <w:szCs w:val="28"/>
          <w:lang w:val="uk-UA"/>
        </w:rPr>
        <w:t xml:space="preserve">– 2,6 </w:t>
      </w:r>
      <w:r w:rsidRPr="00E4433F">
        <w:rPr>
          <w:sz w:val="28"/>
          <w:szCs w:val="28"/>
          <w:lang w:val="uk-UA"/>
        </w:rPr>
        <w:t>млн.грн.; програма компл</w:t>
      </w:r>
      <w:r w:rsidR="00DF4135">
        <w:rPr>
          <w:sz w:val="28"/>
          <w:szCs w:val="28"/>
          <w:lang w:val="uk-UA"/>
        </w:rPr>
        <w:t>ексного розвитку території – 0,6</w:t>
      </w:r>
      <w:r w:rsidRPr="00E4433F">
        <w:rPr>
          <w:sz w:val="28"/>
          <w:szCs w:val="28"/>
          <w:lang w:val="uk-UA"/>
        </w:rPr>
        <w:t xml:space="preserve">млн.грн.; </w:t>
      </w:r>
      <w:r w:rsidR="00B9604D" w:rsidRPr="00E4433F">
        <w:rPr>
          <w:sz w:val="28"/>
          <w:szCs w:val="28"/>
          <w:lang w:val="uk-UA"/>
        </w:rPr>
        <w:t xml:space="preserve">програма зовнішнього освітлення населених пунктів - 0,7 млн.грн.; програма розвитку мережі й утримання автомобільних доріг - 4,7млн.грн.; </w:t>
      </w:r>
      <w:r w:rsidR="003929AF" w:rsidRPr="00E4433F">
        <w:rPr>
          <w:sz w:val="28"/>
          <w:szCs w:val="28"/>
          <w:lang w:val="uk-UA"/>
        </w:rPr>
        <w:t>програма соціально-економічного і культурного розвитку</w:t>
      </w:r>
      <w:r w:rsidR="00556033" w:rsidRPr="00E4433F">
        <w:rPr>
          <w:sz w:val="28"/>
          <w:szCs w:val="28"/>
          <w:lang w:val="uk-UA"/>
        </w:rPr>
        <w:t xml:space="preserve"> - 9,4млн.грн., виконання інвестиційних проектів </w:t>
      </w:r>
      <w:r w:rsidR="003929AF" w:rsidRPr="00E4433F">
        <w:rPr>
          <w:sz w:val="28"/>
          <w:szCs w:val="28"/>
          <w:lang w:val="uk-UA"/>
        </w:rPr>
        <w:t xml:space="preserve">- 1,2млн.грн.; </w:t>
      </w:r>
      <w:r w:rsidR="00556033" w:rsidRPr="00E4433F">
        <w:rPr>
          <w:sz w:val="28"/>
          <w:szCs w:val="28"/>
          <w:lang w:val="uk-UA"/>
        </w:rPr>
        <w:t xml:space="preserve">програми заходів для налагодження системи поводження з твердими побутовими відходами - 19,4млн.грн.; </w:t>
      </w:r>
      <w:r w:rsidRPr="00E4433F">
        <w:rPr>
          <w:sz w:val="28"/>
          <w:szCs w:val="28"/>
          <w:lang w:val="uk-UA"/>
        </w:rPr>
        <w:t>програми придб</w:t>
      </w:r>
      <w:r w:rsidR="00556033" w:rsidRPr="00E4433F">
        <w:rPr>
          <w:sz w:val="28"/>
          <w:szCs w:val="28"/>
          <w:lang w:val="uk-UA"/>
        </w:rPr>
        <w:t xml:space="preserve">ання житла для дітей-сиріт – </w:t>
      </w:r>
      <w:r w:rsidR="00E4433F" w:rsidRPr="00E4433F">
        <w:rPr>
          <w:sz w:val="28"/>
          <w:szCs w:val="28"/>
          <w:lang w:val="uk-UA"/>
        </w:rPr>
        <w:t>0,6</w:t>
      </w:r>
      <w:r w:rsidRPr="00E4433F">
        <w:rPr>
          <w:sz w:val="28"/>
          <w:szCs w:val="28"/>
          <w:lang w:val="uk-UA"/>
        </w:rPr>
        <w:t>млн.грн.;</w:t>
      </w:r>
      <w:r w:rsidRPr="00DA1AA9">
        <w:rPr>
          <w:color w:val="FF0000"/>
          <w:sz w:val="28"/>
          <w:szCs w:val="28"/>
          <w:lang w:val="uk-UA"/>
        </w:rPr>
        <w:t xml:space="preserve"> </w:t>
      </w:r>
      <w:r w:rsidRPr="00556033">
        <w:rPr>
          <w:sz w:val="28"/>
          <w:szCs w:val="28"/>
          <w:lang w:val="uk-UA"/>
        </w:rPr>
        <w:t>на реалізацію Програми розвитку лісового господ</w:t>
      </w:r>
      <w:r w:rsidR="003929AF" w:rsidRPr="00556033">
        <w:rPr>
          <w:sz w:val="28"/>
          <w:szCs w:val="28"/>
          <w:lang w:val="uk-UA"/>
        </w:rPr>
        <w:t>арства Львівської області – 0,2</w:t>
      </w:r>
      <w:r w:rsidRPr="00556033">
        <w:rPr>
          <w:sz w:val="28"/>
          <w:szCs w:val="28"/>
          <w:lang w:val="uk-UA"/>
        </w:rPr>
        <w:t>млн.грн.</w:t>
      </w:r>
    </w:p>
    <w:p w:rsidR="00B763A9" w:rsidRPr="00556033" w:rsidRDefault="00B763A9" w:rsidP="00B763A9">
      <w:pPr>
        <w:ind w:right="-81"/>
        <w:jc w:val="both"/>
        <w:rPr>
          <w:b/>
          <w:i/>
          <w:sz w:val="28"/>
          <w:szCs w:val="28"/>
          <w:lang w:val="uk-UA"/>
        </w:rPr>
      </w:pPr>
      <w:r w:rsidRPr="00556033">
        <w:rPr>
          <w:b/>
          <w:i/>
          <w:sz w:val="28"/>
          <w:szCs w:val="28"/>
          <w:lang w:val="uk-UA"/>
        </w:rPr>
        <w:t xml:space="preserve">                                                    </w:t>
      </w:r>
    </w:p>
    <w:p w:rsidR="00B763A9" w:rsidRPr="00DA1AA9" w:rsidRDefault="00B763A9" w:rsidP="00B763A9">
      <w:pPr>
        <w:ind w:right="-81"/>
        <w:jc w:val="both"/>
        <w:rPr>
          <w:b/>
          <w:i/>
          <w:sz w:val="28"/>
          <w:szCs w:val="28"/>
          <w:lang w:val="uk-UA"/>
        </w:rPr>
      </w:pPr>
      <w:r w:rsidRPr="00DA1AA9">
        <w:rPr>
          <w:b/>
          <w:i/>
          <w:sz w:val="28"/>
          <w:szCs w:val="28"/>
          <w:lang w:val="uk-UA"/>
        </w:rPr>
        <w:t xml:space="preserve">                                                         Видатки</w:t>
      </w:r>
    </w:p>
    <w:p w:rsidR="00B763A9" w:rsidRPr="002F5B22" w:rsidRDefault="00254896" w:rsidP="00B763A9">
      <w:pPr>
        <w:pStyle w:val="a5"/>
        <w:ind w:right="-81"/>
        <w:rPr>
          <w:lang w:val="uk-UA"/>
        </w:rPr>
      </w:pPr>
      <w:r w:rsidRPr="00DA1AA9">
        <w:rPr>
          <w:color w:val="auto"/>
          <w:lang w:val="uk-UA"/>
        </w:rPr>
        <w:tab/>
      </w:r>
      <w:r w:rsidR="00B763A9" w:rsidRPr="00DA1AA9">
        <w:rPr>
          <w:lang w:val="uk-UA"/>
        </w:rPr>
        <w:t xml:space="preserve">  </w:t>
      </w:r>
      <w:r w:rsidR="00B763A9" w:rsidRPr="00091C62">
        <w:rPr>
          <w:color w:val="auto"/>
          <w:lang w:val="uk-UA"/>
        </w:rPr>
        <w:t xml:space="preserve">Видатки </w:t>
      </w:r>
      <w:r w:rsidR="00B763A9" w:rsidRPr="00091C62">
        <w:rPr>
          <w:b/>
          <w:color w:val="auto"/>
          <w:lang w:val="uk-UA"/>
        </w:rPr>
        <w:t>районного</w:t>
      </w:r>
      <w:r w:rsidR="00B763A9" w:rsidRPr="00091C62">
        <w:rPr>
          <w:color w:val="auto"/>
          <w:lang w:val="uk-UA"/>
        </w:rPr>
        <w:t xml:space="preserve"> бюджету виконано </w:t>
      </w:r>
      <w:r w:rsidR="00B763A9" w:rsidRPr="000A2FA5">
        <w:rPr>
          <w:color w:val="auto"/>
          <w:lang w:val="uk-UA"/>
        </w:rPr>
        <w:t xml:space="preserve">на </w:t>
      </w:r>
      <w:r w:rsidR="00BB69C9" w:rsidRPr="000A2FA5">
        <w:rPr>
          <w:color w:val="auto"/>
          <w:lang w:val="uk-UA"/>
        </w:rPr>
        <w:t>9</w:t>
      </w:r>
      <w:r w:rsidR="00091C62" w:rsidRPr="000A2FA5">
        <w:rPr>
          <w:color w:val="auto"/>
          <w:lang w:val="uk-UA"/>
        </w:rPr>
        <w:t>8</w:t>
      </w:r>
      <w:r w:rsidR="00112E1E" w:rsidRPr="000A2FA5">
        <w:rPr>
          <w:color w:val="auto"/>
          <w:lang w:val="uk-UA"/>
        </w:rPr>
        <w:t>,9</w:t>
      </w:r>
      <w:r w:rsidR="00091C62" w:rsidRPr="000A2FA5">
        <w:rPr>
          <w:color w:val="auto"/>
          <w:lang w:val="uk-UA"/>
        </w:rPr>
        <w:t xml:space="preserve">% </w:t>
      </w:r>
      <w:r w:rsidR="00091C62" w:rsidRPr="00091C62">
        <w:rPr>
          <w:color w:val="auto"/>
          <w:lang w:val="uk-UA"/>
        </w:rPr>
        <w:t>або використано     1270,4</w:t>
      </w:r>
      <w:r w:rsidR="00B763A9" w:rsidRPr="00091C62">
        <w:rPr>
          <w:color w:val="auto"/>
          <w:lang w:val="uk-UA"/>
        </w:rPr>
        <w:t xml:space="preserve">млн.грн. при кошторисних призначеннях з врахуванням змін </w:t>
      </w:r>
      <w:r w:rsidR="00112E1E" w:rsidRPr="000A2FA5">
        <w:rPr>
          <w:color w:val="auto"/>
          <w:lang w:val="uk-UA"/>
        </w:rPr>
        <w:t>1285,0</w:t>
      </w:r>
      <w:r w:rsidR="00B763A9" w:rsidRPr="000A2FA5">
        <w:rPr>
          <w:color w:val="auto"/>
          <w:lang w:val="uk-UA"/>
        </w:rPr>
        <w:t>млн.грн.</w:t>
      </w:r>
      <w:r w:rsidR="00091C62" w:rsidRPr="000A2FA5">
        <w:rPr>
          <w:color w:val="auto"/>
          <w:lang w:val="uk-UA"/>
        </w:rPr>
        <w:t xml:space="preserve">, </w:t>
      </w:r>
      <w:r w:rsidR="00091C62" w:rsidRPr="00BB69C9">
        <w:rPr>
          <w:color w:val="auto"/>
          <w:lang w:val="uk-UA"/>
        </w:rPr>
        <w:t>що на 10,6% або на 121,3млн.грн. більше від видатків 2017 року.</w:t>
      </w:r>
      <w:r w:rsidR="00B763A9" w:rsidRPr="00DA1AA9">
        <w:rPr>
          <w:lang w:val="uk-UA"/>
        </w:rPr>
        <w:t xml:space="preserve"> </w:t>
      </w:r>
      <w:r w:rsidR="00B763A9" w:rsidRPr="000A2FA5">
        <w:rPr>
          <w:color w:val="auto"/>
          <w:lang w:val="uk-UA"/>
        </w:rPr>
        <w:t>Залишок не</w:t>
      </w:r>
      <w:r w:rsidR="00091C62" w:rsidRPr="000A2FA5">
        <w:rPr>
          <w:color w:val="auto"/>
          <w:lang w:val="uk-UA"/>
        </w:rPr>
        <w:t xml:space="preserve">використаних асигнувань склав </w:t>
      </w:r>
      <w:r w:rsidR="00112E1E" w:rsidRPr="000A2FA5">
        <w:rPr>
          <w:color w:val="auto"/>
          <w:lang w:val="uk-UA"/>
        </w:rPr>
        <w:t>15</w:t>
      </w:r>
      <w:r w:rsidR="00B763A9" w:rsidRPr="000A2FA5">
        <w:rPr>
          <w:color w:val="auto"/>
          <w:lang w:val="uk-UA"/>
        </w:rPr>
        <w:t>млн.грн.</w:t>
      </w:r>
      <w:r w:rsidR="00BB69C9" w:rsidRPr="000A2FA5">
        <w:rPr>
          <w:color w:val="auto"/>
          <w:lang w:val="uk-UA"/>
        </w:rPr>
        <w:t xml:space="preserve"> або </w:t>
      </w:r>
      <w:r w:rsidR="00112E1E" w:rsidRPr="000A2FA5">
        <w:rPr>
          <w:color w:val="auto"/>
          <w:lang w:val="uk-UA"/>
        </w:rPr>
        <w:t>1,</w:t>
      </w:r>
      <w:r w:rsidR="00BB69C9" w:rsidRPr="000A2FA5">
        <w:rPr>
          <w:color w:val="auto"/>
          <w:lang w:val="uk-UA"/>
        </w:rPr>
        <w:t>2% від зведеної суми видатків.</w:t>
      </w:r>
    </w:p>
    <w:p w:rsidR="00B763A9" w:rsidRPr="00BB69C9" w:rsidRDefault="00B763A9" w:rsidP="006A7316">
      <w:pPr>
        <w:pStyle w:val="a5"/>
        <w:ind w:right="-81"/>
        <w:rPr>
          <w:color w:val="auto"/>
          <w:lang w:val="uk-UA"/>
        </w:rPr>
      </w:pPr>
      <w:r w:rsidRPr="00BB69C9">
        <w:rPr>
          <w:color w:val="auto"/>
          <w:lang w:val="uk-UA"/>
        </w:rPr>
        <w:t xml:space="preserve">           Найбільшу питому вагу у структурі видатків загального та спеціального</w:t>
      </w:r>
      <w:r w:rsidR="00F15020" w:rsidRPr="00BB69C9">
        <w:rPr>
          <w:color w:val="auto"/>
          <w:lang w:val="uk-UA"/>
        </w:rPr>
        <w:t xml:space="preserve"> фондів районного бюджету в 2018</w:t>
      </w:r>
      <w:r w:rsidRPr="00BB69C9">
        <w:rPr>
          <w:color w:val="auto"/>
          <w:lang w:val="uk-UA"/>
        </w:rPr>
        <w:t xml:space="preserve"> році займали:  соціальний захист населення (пільги, субси</w:t>
      </w:r>
      <w:r w:rsidR="00D60FD9" w:rsidRPr="00BB69C9">
        <w:rPr>
          <w:color w:val="auto"/>
          <w:lang w:val="uk-UA"/>
        </w:rPr>
        <w:t>дії, д</w:t>
      </w:r>
      <w:r w:rsidR="00091C62" w:rsidRPr="00BB69C9">
        <w:rPr>
          <w:color w:val="auto"/>
          <w:lang w:val="uk-UA"/>
        </w:rPr>
        <w:t>опомоги) – 43,9</w:t>
      </w:r>
      <w:r w:rsidR="00D60FD9" w:rsidRPr="00BB69C9">
        <w:rPr>
          <w:color w:val="auto"/>
          <w:lang w:val="uk-UA"/>
        </w:rPr>
        <w:t>% або 557,5</w:t>
      </w:r>
      <w:r w:rsidRPr="00BB69C9">
        <w:rPr>
          <w:color w:val="auto"/>
          <w:lang w:val="uk-UA"/>
        </w:rPr>
        <w:t>мл</w:t>
      </w:r>
      <w:r w:rsidR="00E11564">
        <w:rPr>
          <w:color w:val="auto"/>
          <w:lang w:val="uk-UA"/>
        </w:rPr>
        <w:t>н.грн., освіта – 36,5</w:t>
      </w:r>
      <w:r w:rsidR="00D60FD9" w:rsidRPr="00BB69C9">
        <w:rPr>
          <w:color w:val="auto"/>
          <w:lang w:val="uk-UA"/>
        </w:rPr>
        <w:t xml:space="preserve">% або </w:t>
      </w:r>
      <w:r w:rsidR="00E11564">
        <w:rPr>
          <w:color w:val="auto"/>
          <w:lang w:val="uk-UA"/>
        </w:rPr>
        <w:t>463,6</w:t>
      </w:r>
      <w:r w:rsidRPr="00BB69C9">
        <w:rPr>
          <w:color w:val="auto"/>
          <w:lang w:val="uk-UA"/>
        </w:rPr>
        <w:t>млн.грн., охо</w:t>
      </w:r>
      <w:r w:rsidR="00E11564">
        <w:rPr>
          <w:color w:val="auto"/>
          <w:lang w:val="uk-UA"/>
        </w:rPr>
        <w:t>рона здоров’я  – 13,6</w:t>
      </w:r>
      <w:r w:rsidR="00D60FD9" w:rsidRPr="00BB69C9">
        <w:rPr>
          <w:color w:val="auto"/>
          <w:lang w:val="uk-UA"/>
        </w:rPr>
        <w:t>% або 173,5</w:t>
      </w:r>
      <w:r w:rsidRPr="00BB69C9">
        <w:rPr>
          <w:color w:val="auto"/>
          <w:lang w:val="uk-UA"/>
        </w:rPr>
        <w:t xml:space="preserve"> млн.грн., куль</w:t>
      </w:r>
      <w:r w:rsidR="00091C62" w:rsidRPr="00BB69C9">
        <w:rPr>
          <w:color w:val="auto"/>
          <w:lang w:val="uk-UA"/>
        </w:rPr>
        <w:t>тура і мистецтво – 2</w:t>
      </w:r>
      <w:r w:rsidR="00E11564">
        <w:rPr>
          <w:color w:val="auto"/>
          <w:lang w:val="uk-UA"/>
        </w:rPr>
        <w:t>% або 25,5</w:t>
      </w:r>
      <w:r w:rsidRPr="00BB69C9">
        <w:rPr>
          <w:color w:val="auto"/>
          <w:lang w:val="uk-UA"/>
        </w:rPr>
        <w:t>млн.г</w:t>
      </w:r>
      <w:r w:rsidR="00D60FD9" w:rsidRPr="00BB69C9">
        <w:rPr>
          <w:color w:val="auto"/>
          <w:lang w:val="uk-UA"/>
        </w:rPr>
        <w:t>рн., еко</w:t>
      </w:r>
      <w:r w:rsidR="00091C62" w:rsidRPr="00BB69C9">
        <w:rPr>
          <w:color w:val="auto"/>
          <w:lang w:val="uk-UA"/>
        </w:rPr>
        <w:t>номічна діяльність – 1,1</w:t>
      </w:r>
      <w:r w:rsidR="00D60FD9" w:rsidRPr="00BB69C9">
        <w:rPr>
          <w:color w:val="auto"/>
          <w:lang w:val="uk-UA"/>
        </w:rPr>
        <w:t>% або 13,7</w:t>
      </w:r>
      <w:r w:rsidRPr="00BB69C9">
        <w:rPr>
          <w:color w:val="auto"/>
          <w:lang w:val="uk-UA"/>
        </w:rPr>
        <w:t>млн.грн.</w:t>
      </w:r>
      <w:r w:rsidR="00636D27">
        <w:rPr>
          <w:color w:val="auto"/>
          <w:lang w:val="uk-UA"/>
        </w:rPr>
        <w:t>,</w:t>
      </w:r>
      <w:r w:rsidRPr="00BB69C9">
        <w:rPr>
          <w:color w:val="auto"/>
          <w:lang w:val="uk-UA"/>
        </w:rPr>
        <w:t xml:space="preserve"> фізичн</w:t>
      </w:r>
      <w:r w:rsidR="00D60FD9" w:rsidRPr="00BB69C9">
        <w:rPr>
          <w:color w:val="auto"/>
          <w:lang w:val="uk-UA"/>
        </w:rPr>
        <w:t>а культур</w:t>
      </w:r>
      <w:r w:rsidR="00091C62" w:rsidRPr="00BB69C9">
        <w:rPr>
          <w:color w:val="auto"/>
          <w:lang w:val="uk-UA"/>
        </w:rPr>
        <w:t>а і спорт – 0,8</w:t>
      </w:r>
      <w:r w:rsidR="00D60FD9" w:rsidRPr="00BB69C9">
        <w:rPr>
          <w:color w:val="auto"/>
          <w:lang w:val="uk-UA"/>
        </w:rPr>
        <w:t>% або 10,4</w:t>
      </w:r>
      <w:r w:rsidR="00091C62" w:rsidRPr="00BB69C9">
        <w:rPr>
          <w:color w:val="auto"/>
          <w:lang w:val="uk-UA"/>
        </w:rPr>
        <w:t>млн.грн.,</w:t>
      </w:r>
      <w:r w:rsidR="00D60FD9" w:rsidRPr="00BB69C9">
        <w:rPr>
          <w:color w:val="auto"/>
          <w:lang w:val="uk-UA"/>
        </w:rPr>
        <w:t xml:space="preserve"> </w:t>
      </w:r>
      <w:r w:rsidR="00E11564">
        <w:rPr>
          <w:color w:val="auto"/>
          <w:lang w:val="uk-UA"/>
        </w:rPr>
        <w:t>інші галузі – 26,2млн.грн. або 2,1</w:t>
      </w:r>
      <w:r w:rsidRPr="00BB69C9">
        <w:rPr>
          <w:color w:val="auto"/>
          <w:lang w:val="uk-UA"/>
        </w:rPr>
        <w:t>% у загальній сумі видатків.</w:t>
      </w:r>
    </w:p>
    <w:p w:rsidR="00B763A9" w:rsidRPr="00DA1AA9" w:rsidRDefault="002B1B7C" w:rsidP="006A7316">
      <w:pPr>
        <w:pStyle w:val="a3"/>
        <w:spacing w:after="0"/>
        <w:ind w:left="0" w:right="-81" w:firstLine="708"/>
        <w:jc w:val="both"/>
        <w:rPr>
          <w:color w:val="000000"/>
          <w:sz w:val="28"/>
          <w:szCs w:val="28"/>
        </w:rPr>
      </w:pPr>
      <w:r w:rsidRPr="00DA1AA9">
        <w:rPr>
          <w:color w:val="000000"/>
          <w:sz w:val="28"/>
          <w:szCs w:val="28"/>
        </w:rPr>
        <w:t>У 2018</w:t>
      </w:r>
      <w:r w:rsidR="00B763A9" w:rsidRPr="00DA1AA9">
        <w:rPr>
          <w:color w:val="000000"/>
          <w:sz w:val="28"/>
          <w:szCs w:val="28"/>
        </w:rPr>
        <w:t xml:space="preserve"> році своєчасно профінансовано та оплачено видатки головних розпорядників коштів районного бюджету, що зареєстровані в органах Держказначейства.</w:t>
      </w:r>
    </w:p>
    <w:p w:rsidR="00B763A9" w:rsidRPr="00DA1AA9" w:rsidRDefault="00B763A9" w:rsidP="006A7316">
      <w:pPr>
        <w:ind w:right="-5" w:firstLine="708"/>
        <w:jc w:val="both"/>
        <w:rPr>
          <w:color w:val="FF0000"/>
          <w:sz w:val="28"/>
          <w:szCs w:val="28"/>
          <w:lang w:val="uk-UA"/>
        </w:rPr>
      </w:pPr>
      <w:r w:rsidRPr="00DA1AA9">
        <w:rPr>
          <w:color w:val="000000"/>
          <w:sz w:val="28"/>
          <w:szCs w:val="28"/>
        </w:rPr>
        <w:t xml:space="preserve"> </w:t>
      </w:r>
      <w:proofErr w:type="spellStart"/>
      <w:r w:rsidRPr="00DA1AA9">
        <w:rPr>
          <w:color w:val="000000"/>
          <w:sz w:val="28"/>
          <w:szCs w:val="28"/>
        </w:rPr>
        <w:t>Дебіторська</w:t>
      </w:r>
      <w:proofErr w:type="spellEnd"/>
      <w:r w:rsidRPr="00DA1AA9">
        <w:rPr>
          <w:color w:val="000000"/>
          <w:sz w:val="28"/>
          <w:szCs w:val="28"/>
        </w:rPr>
        <w:t xml:space="preserve"> </w:t>
      </w:r>
      <w:r w:rsidR="00636D2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A1AA9">
        <w:rPr>
          <w:color w:val="000000"/>
          <w:sz w:val="28"/>
          <w:szCs w:val="28"/>
        </w:rPr>
        <w:t>заборгованість</w:t>
      </w:r>
      <w:proofErr w:type="spellEnd"/>
      <w:r w:rsidRPr="00DA1AA9">
        <w:rPr>
          <w:color w:val="000000"/>
          <w:sz w:val="28"/>
          <w:szCs w:val="28"/>
        </w:rPr>
        <w:t xml:space="preserve"> районного бюджету станом на 01.01.201</w:t>
      </w:r>
      <w:r w:rsidR="002B1B7C" w:rsidRPr="00DA1AA9">
        <w:rPr>
          <w:color w:val="000000"/>
          <w:sz w:val="28"/>
          <w:szCs w:val="28"/>
          <w:lang w:val="uk-UA"/>
        </w:rPr>
        <w:t>9</w:t>
      </w:r>
      <w:r w:rsidRPr="00DA1AA9">
        <w:rPr>
          <w:color w:val="000000"/>
          <w:sz w:val="28"/>
          <w:szCs w:val="28"/>
        </w:rPr>
        <w:t xml:space="preserve"> </w:t>
      </w:r>
      <w:r w:rsidRPr="00DA1AA9">
        <w:rPr>
          <w:color w:val="000000"/>
          <w:sz w:val="28"/>
          <w:szCs w:val="28"/>
          <w:lang w:val="uk-UA"/>
        </w:rPr>
        <w:t>становить</w:t>
      </w:r>
      <w:r w:rsidRPr="00DA1AA9">
        <w:rPr>
          <w:color w:val="000000"/>
          <w:sz w:val="28"/>
          <w:szCs w:val="28"/>
        </w:rPr>
        <w:t xml:space="preserve"> </w:t>
      </w:r>
      <w:r w:rsidRPr="000A2FA5">
        <w:rPr>
          <w:sz w:val="28"/>
          <w:szCs w:val="28"/>
        </w:rPr>
        <w:t>0,</w:t>
      </w:r>
      <w:r w:rsidR="000A2FA5" w:rsidRPr="000A2FA5">
        <w:rPr>
          <w:sz w:val="28"/>
          <w:szCs w:val="28"/>
          <w:lang w:val="uk-UA"/>
        </w:rPr>
        <w:t>8</w:t>
      </w:r>
      <w:r w:rsidRPr="000A2FA5">
        <w:rPr>
          <w:sz w:val="28"/>
          <w:szCs w:val="28"/>
        </w:rPr>
        <w:t>млн</w:t>
      </w:r>
      <w:proofErr w:type="gramStart"/>
      <w:r w:rsidRPr="000A2FA5">
        <w:rPr>
          <w:sz w:val="28"/>
          <w:szCs w:val="28"/>
        </w:rPr>
        <w:t>.г</w:t>
      </w:r>
      <w:proofErr w:type="gramEnd"/>
      <w:r w:rsidRPr="000A2FA5">
        <w:rPr>
          <w:sz w:val="28"/>
          <w:szCs w:val="28"/>
        </w:rPr>
        <w:t>рн.</w:t>
      </w:r>
      <w:r w:rsidRPr="000A2FA5">
        <w:rPr>
          <w:sz w:val="28"/>
          <w:szCs w:val="28"/>
          <w:lang w:val="uk-UA"/>
        </w:rPr>
        <w:t xml:space="preserve"> </w:t>
      </w:r>
      <w:r w:rsidRPr="00DA1AA9">
        <w:rPr>
          <w:color w:val="000000"/>
          <w:sz w:val="28"/>
          <w:szCs w:val="28"/>
          <w:lang w:val="uk-UA"/>
        </w:rPr>
        <w:t xml:space="preserve">або збільшилась на </w:t>
      </w:r>
      <w:r w:rsidRPr="000A2FA5">
        <w:rPr>
          <w:sz w:val="28"/>
          <w:szCs w:val="28"/>
          <w:lang w:val="uk-UA"/>
        </w:rPr>
        <w:t>0,2млн</w:t>
      </w:r>
      <w:r w:rsidRPr="00DA1AA9">
        <w:rPr>
          <w:color w:val="000000"/>
          <w:sz w:val="28"/>
          <w:szCs w:val="28"/>
          <w:lang w:val="uk-UA"/>
        </w:rPr>
        <w:t>.г</w:t>
      </w:r>
      <w:r w:rsidR="002B1B7C" w:rsidRPr="00DA1AA9">
        <w:rPr>
          <w:color w:val="000000"/>
          <w:sz w:val="28"/>
          <w:szCs w:val="28"/>
          <w:lang w:val="uk-UA"/>
        </w:rPr>
        <w:t>рн. у порівнянні з початком 2018</w:t>
      </w:r>
      <w:r w:rsidRPr="00DA1AA9">
        <w:rPr>
          <w:color w:val="000000"/>
          <w:sz w:val="28"/>
          <w:szCs w:val="28"/>
          <w:lang w:val="uk-UA"/>
        </w:rPr>
        <w:t xml:space="preserve"> року. Кредиторська заборгованість на кінець звітного періоду по загаль</w:t>
      </w:r>
      <w:r w:rsidR="00F15020" w:rsidRPr="00DA1AA9">
        <w:rPr>
          <w:color w:val="000000"/>
          <w:sz w:val="28"/>
          <w:szCs w:val="28"/>
          <w:lang w:val="uk-UA"/>
        </w:rPr>
        <w:t>ному фонду районного бюджету зменшилась на 103,5 млн.грн. або на 85</w:t>
      </w:r>
      <w:r w:rsidRPr="00DA1AA9">
        <w:rPr>
          <w:color w:val="000000"/>
          <w:sz w:val="28"/>
          <w:szCs w:val="28"/>
          <w:lang w:val="uk-UA"/>
        </w:rPr>
        <w:t>% порівнянні з</w:t>
      </w:r>
      <w:r w:rsidR="00F15020" w:rsidRPr="00DA1AA9">
        <w:rPr>
          <w:color w:val="000000"/>
          <w:sz w:val="28"/>
          <w:szCs w:val="28"/>
          <w:lang w:val="uk-UA"/>
        </w:rPr>
        <w:t xml:space="preserve"> початком року і становить 18,1 млн.грн. </w:t>
      </w:r>
      <w:r w:rsidRPr="00DA1AA9">
        <w:rPr>
          <w:color w:val="000000"/>
          <w:sz w:val="28"/>
          <w:szCs w:val="28"/>
          <w:lang w:val="uk-UA"/>
        </w:rPr>
        <w:t xml:space="preserve"> за рахунок </w:t>
      </w:r>
      <w:r w:rsidRPr="00DA1AA9">
        <w:rPr>
          <w:color w:val="000000"/>
          <w:sz w:val="28"/>
          <w:szCs w:val="28"/>
          <w:lang w:val="uk-UA"/>
        </w:rPr>
        <w:lastRenderedPageBreak/>
        <w:t xml:space="preserve">субвенції з державного бюджету на надання пільг і субсидій населенню на житлово-комунальні послуги.  </w:t>
      </w:r>
      <w:r w:rsidRPr="00DA1AA9">
        <w:rPr>
          <w:color w:val="000000"/>
          <w:sz w:val="28"/>
          <w:szCs w:val="28"/>
        </w:rPr>
        <w:t xml:space="preserve">По </w:t>
      </w:r>
      <w:proofErr w:type="spellStart"/>
      <w:r w:rsidRPr="00DA1AA9">
        <w:rPr>
          <w:color w:val="000000"/>
          <w:sz w:val="28"/>
          <w:szCs w:val="28"/>
        </w:rPr>
        <w:t>спеціальному</w:t>
      </w:r>
      <w:proofErr w:type="spellEnd"/>
      <w:r w:rsidRPr="00DA1AA9">
        <w:rPr>
          <w:color w:val="000000"/>
          <w:sz w:val="28"/>
          <w:szCs w:val="28"/>
        </w:rPr>
        <w:t xml:space="preserve"> фонду</w:t>
      </w:r>
      <w:r w:rsidRPr="00DA1AA9">
        <w:rPr>
          <w:color w:val="000000"/>
          <w:sz w:val="28"/>
          <w:szCs w:val="28"/>
          <w:lang w:val="uk-UA"/>
        </w:rPr>
        <w:t xml:space="preserve"> районного бюджету </w:t>
      </w:r>
      <w:proofErr w:type="spellStart"/>
      <w:r w:rsidRPr="00DA1AA9">
        <w:rPr>
          <w:color w:val="000000"/>
          <w:sz w:val="28"/>
          <w:szCs w:val="28"/>
        </w:rPr>
        <w:t>кредиторськ</w:t>
      </w:r>
      <w:r w:rsidRPr="00DA1AA9">
        <w:rPr>
          <w:color w:val="000000"/>
          <w:sz w:val="28"/>
          <w:szCs w:val="28"/>
          <w:lang w:val="uk-UA"/>
        </w:rPr>
        <w:t>ої</w:t>
      </w:r>
      <w:proofErr w:type="spellEnd"/>
      <w:r w:rsidRPr="00DA1AA9">
        <w:rPr>
          <w:color w:val="000000"/>
          <w:sz w:val="28"/>
          <w:szCs w:val="28"/>
        </w:rPr>
        <w:t xml:space="preserve"> </w:t>
      </w:r>
      <w:proofErr w:type="spellStart"/>
      <w:r w:rsidRPr="00DA1AA9">
        <w:rPr>
          <w:color w:val="000000"/>
          <w:sz w:val="28"/>
          <w:szCs w:val="28"/>
        </w:rPr>
        <w:t>заборгован</w:t>
      </w:r>
      <w:proofErr w:type="spellEnd"/>
      <w:r w:rsidRPr="00DA1AA9">
        <w:rPr>
          <w:color w:val="000000"/>
          <w:sz w:val="28"/>
          <w:szCs w:val="28"/>
          <w:lang w:val="uk-UA"/>
        </w:rPr>
        <w:t>ості</w:t>
      </w:r>
      <w:r w:rsidRPr="00DA1AA9">
        <w:rPr>
          <w:color w:val="000000"/>
          <w:sz w:val="28"/>
          <w:szCs w:val="28"/>
        </w:rPr>
        <w:t xml:space="preserve"> </w:t>
      </w:r>
      <w:r w:rsidRPr="00DA1AA9">
        <w:rPr>
          <w:color w:val="000000"/>
          <w:sz w:val="28"/>
          <w:szCs w:val="28"/>
          <w:lang w:val="uk-UA"/>
        </w:rPr>
        <w:t>нема</w:t>
      </w:r>
      <w:proofErr w:type="gramStart"/>
      <w:r w:rsidRPr="00DA1AA9">
        <w:rPr>
          <w:color w:val="000000"/>
          <w:sz w:val="28"/>
          <w:szCs w:val="28"/>
          <w:lang w:val="uk-UA"/>
        </w:rPr>
        <w:t>є.</w:t>
      </w:r>
      <w:proofErr w:type="gramEnd"/>
    </w:p>
    <w:p w:rsidR="00B763A9" w:rsidRPr="00DA1AA9" w:rsidRDefault="00B763A9" w:rsidP="00B763A9">
      <w:pPr>
        <w:pStyle w:val="a3"/>
        <w:spacing w:before="120"/>
        <w:ind w:left="0" w:right="-81" w:firstLine="708"/>
        <w:jc w:val="both"/>
        <w:rPr>
          <w:b/>
          <w:i/>
          <w:color w:val="000000"/>
          <w:sz w:val="28"/>
          <w:szCs w:val="28"/>
        </w:rPr>
      </w:pPr>
      <w:r w:rsidRPr="00DA1AA9">
        <w:rPr>
          <w:b/>
          <w:color w:val="000000"/>
          <w:sz w:val="28"/>
          <w:szCs w:val="28"/>
        </w:rPr>
        <w:t xml:space="preserve">      </w:t>
      </w:r>
      <w:r w:rsidR="002F5B22">
        <w:rPr>
          <w:b/>
          <w:color w:val="000000"/>
          <w:sz w:val="28"/>
          <w:szCs w:val="28"/>
        </w:rPr>
        <w:t xml:space="preserve">                     </w:t>
      </w:r>
      <w:r w:rsidRPr="00DA1AA9">
        <w:rPr>
          <w:b/>
          <w:color w:val="000000"/>
          <w:sz w:val="28"/>
          <w:szCs w:val="28"/>
        </w:rPr>
        <w:t xml:space="preserve"> </w:t>
      </w:r>
      <w:r w:rsidRPr="00DA1AA9">
        <w:rPr>
          <w:b/>
          <w:i/>
          <w:color w:val="000000"/>
          <w:sz w:val="28"/>
          <w:szCs w:val="28"/>
        </w:rPr>
        <w:t xml:space="preserve">Державне управління  </w:t>
      </w:r>
      <w:r w:rsidR="004A4F1F">
        <w:rPr>
          <w:b/>
          <w:i/>
          <w:color w:val="000000"/>
          <w:sz w:val="28"/>
          <w:szCs w:val="28"/>
        </w:rPr>
        <w:t>(ТПКВ0100)</w:t>
      </w:r>
      <w:r w:rsidRPr="00DA1AA9">
        <w:rPr>
          <w:b/>
          <w:i/>
          <w:color w:val="000000"/>
          <w:sz w:val="28"/>
          <w:szCs w:val="28"/>
        </w:rPr>
        <w:t xml:space="preserve">                              </w:t>
      </w:r>
    </w:p>
    <w:p w:rsidR="00B763A9" w:rsidRPr="00DA1AA9" w:rsidRDefault="00B763A9" w:rsidP="005220BC">
      <w:pPr>
        <w:pStyle w:val="a3"/>
        <w:spacing w:before="120"/>
        <w:ind w:left="0" w:right="-81" w:firstLine="708"/>
        <w:jc w:val="both"/>
        <w:rPr>
          <w:color w:val="000000"/>
          <w:sz w:val="28"/>
          <w:szCs w:val="28"/>
        </w:rPr>
      </w:pPr>
      <w:r w:rsidRPr="00DA1AA9">
        <w:rPr>
          <w:color w:val="000000"/>
          <w:sz w:val="28"/>
          <w:szCs w:val="28"/>
        </w:rPr>
        <w:t xml:space="preserve">На утримання </w:t>
      </w:r>
      <w:r w:rsidRPr="00DA1AA9">
        <w:rPr>
          <w:bCs/>
          <w:color w:val="000000"/>
          <w:sz w:val="28"/>
          <w:szCs w:val="28"/>
        </w:rPr>
        <w:t>районної ради</w:t>
      </w:r>
      <w:r w:rsidR="002B1B7C" w:rsidRPr="00DA1AA9">
        <w:rPr>
          <w:color w:val="000000"/>
          <w:sz w:val="28"/>
          <w:szCs w:val="28"/>
        </w:rPr>
        <w:t xml:space="preserve"> у 2018</w:t>
      </w:r>
      <w:r w:rsidR="005220BC" w:rsidRPr="00DA1AA9">
        <w:rPr>
          <w:color w:val="000000"/>
          <w:sz w:val="28"/>
          <w:szCs w:val="28"/>
        </w:rPr>
        <w:t>році використано 4</w:t>
      </w:r>
      <w:r w:rsidRPr="00DA1AA9">
        <w:rPr>
          <w:color w:val="000000"/>
          <w:sz w:val="28"/>
          <w:szCs w:val="28"/>
        </w:rPr>
        <w:t xml:space="preserve">,9 млн.грн. загального фонду районного бюджету або виконано </w:t>
      </w:r>
      <w:r w:rsidRPr="00BB69C9">
        <w:rPr>
          <w:sz w:val="28"/>
          <w:szCs w:val="28"/>
        </w:rPr>
        <w:t>на 99</w:t>
      </w:r>
      <w:r w:rsidR="00BB69C9" w:rsidRPr="00BB69C9">
        <w:rPr>
          <w:sz w:val="28"/>
          <w:szCs w:val="28"/>
        </w:rPr>
        <w:t>,6</w:t>
      </w:r>
      <w:r w:rsidR="00A001CA" w:rsidRPr="00DA1AA9">
        <w:rPr>
          <w:color w:val="000000"/>
          <w:sz w:val="28"/>
          <w:szCs w:val="28"/>
        </w:rPr>
        <w:t>%, що на 25,6% більше ніж у 2017</w:t>
      </w:r>
      <w:r w:rsidRPr="00DA1AA9">
        <w:rPr>
          <w:color w:val="000000"/>
          <w:sz w:val="28"/>
          <w:szCs w:val="28"/>
        </w:rPr>
        <w:t xml:space="preserve"> році . Основну суму видатків складає заробітна плата з нарахуваннями </w:t>
      </w:r>
      <w:r w:rsidR="00A001CA" w:rsidRPr="00DA1AA9">
        <w:rPr>
          <w:color w:val="000000"/>
          <w:sz w:val="28"/>
          <w:szCs w:val="28"/>
        </w:rPr>
        <w:t xml:space="preserve"> працівників апарату ради  – 4,3 млн.грн. або 87,8</w:t>
      </w:r>
      <w:r w:rsidRPr="00DA1AA9">
        <w:rPr>
          <w:color w:val="000000"/>
          <w:sz w:val="28"/>
          <w:szCs w:val="28"/>
        </w:rPr>
        <w:t>% від загальної суми видатків. Середня заро</w:t>
      </w:r>
      <w:r w:rsidR="00A709EB">
        <w:rPr>
          <w:color w:val="000000"/>
          <w:sz w:val="28"/>
          <w:szCs w:val="28"/>
        </w:rPr>
        <w:t>бітна плата за рік  склала 13360</w:t>
      </w:r>
      <w:r w:rsidRPr="00DA1AA9">
        <w:rPr>
          <w:color w:val="000000"/>
          <w:sz w:val="28"/>
          <w:szCs w:val="28"/>
        </w:rPr>
        <w:t xml:space="preserve"> грн.  і</w:t>
      </w:r>
      <w:r w:rsidR="00A001CA" w:rsidRPr="00DA1AA9">
        <w:rPr>
          <w:color w:val="000000"/>
          <w:sz w:val="28"/>
          <w:szCs w:val="28"/>
        </w:rPr>
        <w:t xml:space="preserve"> збільши</w:t>
      </w:r>
      <w:r w:rsidR="00355AC8">
        <w:rPr>
          <w:color w:val="000000"/>
          <w:sz w:val="28"/>
          <w:szCs w:val="28"/>
        </w:rPr>
        <w:t>лась у порівнянні з 2017 роком н</w:t>
      </w:r>
      <w:r w:rsidR="00A709EB">
        <w:rPr>
          <w:color w:val="000000"/>
          <w:sz w:val="28"/>
          <w:szCs w:val="28"/>
        </w:rPr>
        <w:t>а 7,4</w:t>
      </w:r>
      <w:r w:rsidR="00A001CA" w:rsidRPr="00DA1AA9">
        <w:rPr>
          <w:color w:val="000000"/>
          <w:sz w:val="28"/>
          <w:szCs w:val="28"/>
        </w:rPr>
        <w:t>%</w:t>
      </w:r>
      <w:r w:rsidR="00355AC8">
        <w:rPr>
          <w:color w:val="000000"/>
          <w:sz w:val="28"/>
          <w:szCs w:val="28"/>
        </w:rPr>
        <w:t xml:space="preserve">. </w:t>
      </w:r>
      <w:r w:rsidRPr="00DA1AA9">
        <w:rPr>
          <w:color w:val="000000"/>
          <w:sz w:val="28"/>
          <w:szCs w:val="28"/>
        </w:rPr>
        <w:t xml:space="preserve">Районною радою у </w:t>
      </w:r>
      <w:r w:rsidR="00A001CA" w:rsidRPr="00DA1AA9">
        <w:rPr>
          <w:color w:val="000000"/>
          <w:sz w:val="28"/>
          <w:szCs w:val="28"/>
        </w:rPr>
        <w:t>2018</w:t>
      </w:r>
      <w:r w:rsidRPr="00DA1AA9">
        <w:rPr>
          <w:color w:val="000000"/>
          <w:sz w:val="28"/>
          <w:szCs w:val="28"/>
        </w:rPr>
        <w:t xml:space="preserve"> році отримано доходи до спеціального фонду як плата за послуги в сумі </w:t>
      </w:r>
      <w:r w:rsidR="0030180E">
        <w:rPr>
          <w:sz w:val="28"/>
          <w:szCs w:val="28"/>
        </w:rPr>
        <w:t>0,3</w:t>
      </w:r>
      <w:r w:rsidRPr="00DA1AA9">
        <w:rPr>
          <w:color w:val="000000"/>
          <w:sz w:val="28"/>
          <w:szCs w:val="28"/>
        </w:rPr>
        <w:t>млн.грн.</w:t>
      </w:r>
      <w:r w:rsidR="009B5613" w:rsidRPr="00DA1AA9">
        <w:rPr>
          <w:color w:val="000000"/>
          <w:sz w:val="28"/>
          <w:szCs w:val="28"/>
        </w:rPr>
        <w:t xml:space="preserve"> Видатки спеціального фонду склали 1,3 млн.грн., з яких: поточні видатки - 0,3млн.грн., капітальні видатки - 1</w:t>
      </w:r>
      <w:r w:rsidR="00B133F5">
        <w:rPr>
          <w:color w:val="000000"/>
          <w:sz w:val="28"/>
          <w:szCs w:val="28"/>
        </w:rPr>
        <w:t>,</w:t>
      </w:r>
      <w:r w:rsidR="009B5613" w:rsidRPr="00DA1AA9">
        <w:rPr>
          <w:color w:val="000000"/>
          <w:sz w:val="28"/>
          <w:szCs w:val="28"/>
        </w:rPr>
        <w:t>0млн.грн.</w:t>
      </w:r>
      <w:r w:rsidRPr="00DA1AA9">
        <w:rPr>
          <w:color w:val="FF0000"/>
          <w:sz w:val="28"/>
          <w:szCs w:val="28"/>
        </w:rPr>
        <w:t xml:space="preserve"> </w:t>
      </w:r>
    </w:p>
    <w:p w:rsidR="00B763A9" w:rsidRPr="00DA1AA9" w:rsidRDefault="00B763A9" w:rsidP="00B763A9">
      <w:pPr>
        <w:pStyle w:val="a3"/>
        <w:spacing w:before="120"/>
        <w:ind w:left="0" w:right="-81"/>
        <w:jc w:val="both"/>
        <w:rPr>
          <w:color w:val="FF0000"/>
          <w:sz w:val="28"/>
          <w:szCs w:val="28"/>
        </w:rPr>
      </w:pPr>
      <w:r w:rsidRPr="00DA1AA9">
        <w:rPr>
          <w:color w:val="FF0000"/>
          <w:sz w:val="28"/>
          <w:szCs w:val="28"/>
        </w:rPr>
        <w:t xml:space="preserve">                   </w:t>
      </w:r>
      <w:r w:rsidR="004A4F1F">
        <w:rPr>
          <w:color w:val="FF0000"/>
          <w:sz w:val="28"/>
          <w:szCs w:val="28"/>
        </w:rPr>
        <w:t xml:space="preserve">                            </w:t>
      </w:r>
      <w:r w:rsidRPr="00DA1AA9">
        <w:rPr>
          <w:color w:val="FF0000"/>
          <w:sz w:val="28"/>
          <w:szCs w:val="28"/>
        </w:rPr>
        <w:t xml:space="preserve">  </w:t>
      </w:r>
      <w:r w:rsidRPr="00DA1AA9">
        <w:rPr>
          <w:b/>
          <w:i/>
          <w:color w:val="000000"/>
          <w:sz w:val="28"/>
          <w:szCs w:val="28"/>
        </w:rPr>
        <w:t>Освіта</w:t>
      </w:r>
      <w:r w:rsidR="004A4F1F">
        <w:rPr>
          <w:b/>
          <w:i/>
          <w:color w:val="000000"/>
          <w:sz w:val="28"/>
          <w:szCs w:val="28"/>
        </w:rPr>
        <w:t xml:space="preserve"> (ТПКВ 1000)</w:t>
      </w:r>
    </w:p>
    <w:p w:rsidR="00B763A9" w:rsidRPr="00DA1AA9" w:rsidRDefault="00B763A9" w:rsidP="00B763A9">
      <w:pPr>
        <w:pStyle w:val="a5"/>
        <w:rPr>
          <w:lang w:val="uk-UA"/>
        </w:rPr>
      </w:pPr>
      <w:r w:rsidRPr="00661488">
        <w:rPr>
          <w:lang w:val="uk-UA"/>
        </w:rPr>
        <w:t xml:space="preserve">        </w:t>
      </w:r>
      <w:r w:rsidRPr="00661488">
        <w:rPr>
          <w:color w:val="000000"/>
          <w:lang w:val="uk-UA"/>
        </w:rPr>
        <w:t>На утримання</w:t>
      </w:r>
      <w:r w:rsidR="001B462A">
        <w:rPr>
          <w:color w:val="000000"/>
          <w:lang w:val="uk-UA"/>
        </w:rPr>
        <w:t xml:space="preserve"> 100</w:t>
      </w:r>
      <w:r w:rsidRPr="00661488">
        <w:rPr>
          <w:color w:val="000000"/>
          <w:lang w:val="uk-UA"/>
        </w:rPr>
        <w:t xml:space="preserve"> закладів </w:t>
      </w:r>
      <w:r w:rsidRPr="00661488">
        <w:rPr>
          <w:bCs/>
          <w:color w:val="000000"/>
          <w:lang w:val="uk-UA"/>
        </w:rPr>
        <w:t>освіти</w:t>
      </w:r>
      <w:r w:rsidRPr="00DA1AA9">
        <w:rPr>
          <w:bCs/>
          <w:color w:val="000000"/>
          <w:lang w:val="uk-UA"/>
        </w:rPr>
        <w:t xml:space="preserve"> </w:t>
      </w:r>
      <w:r w:rsidRPr="00661488">
        <w:rPr>
          <w:color w:val="000000"/>
          <w:lang w:val="uk-UA"/>
        </w:rPr>
        <w:t>у 201</w:t>
      </w:r>
      <w:r w:rsidR="00A001CA" w:rsidRPr="00DA1AA9">
        <w:rPr>
          <w:color w:val="000000"/>
          <w:lang w:val="uk-UA"/>
        </w:rPr>
        <w:t>8</w:t>
      </w:r>
      <w:r w:rsidRPr="00661488">
        <w:rPr>
          <w:color w:val="000000"/>
          <w:lang w:val="uk-UA"/>
        </w:rPr>
        <w:t xml:space="preserve"> році використано </w:t>
      </w:r>
      <w:r w:rsidR="003B6AA2">
        <w:rPr>
          <w:color w:val="000000"/>
          <w:lang w:val="uk-UA"/>
        </w:rPr>
        <w:t>всього 463,6</w:t>
      </w:r>
      <w:r w:rsidRPr="00DA1AA9">
        <w:rPr>
          <w:color w:val="000000"/>
          <w:lang w:val="uk-UA"/>
        </w:rPr>
        <w:t>млн</w:t>
      </w:r>
      <w:r w:rsidRPr="00661488">
        <w:rPr>
          <w:color w:val="000000"/>
          <w:lang w:val="uk-UA"/>
        </w:rPr>
        <w:t>.грн., в тому числі</w:t>
      </w:r>
      <w:r w:rsidRPr="00DA1AA9">
        <w:rPr>
          <w:color w:val="000000"/>
          <w:lang w:val="uk-UA"/>
        </w:rPr>
        <w:t>:</w:t>
      </w:r>
      <w:r w:rsidRPr="00661488">
        <w:rPr>
          <w:color w:val="000000"/>
          <w:lang w:val="uk-UA"/>
        </w:rPr>
        <w:t xml:space="preserve"> загального фонду – </w:t>
      </w:r>
      <w:r w:rsidR="00A001CA" w:rsidRPr="00DA1AA9">
        <w:rPr>
          <w:color w:val="000000"/>
          <w:lang w:val="uk-UA"/>
        </w:rPr>
        <w:t>418</w:t>
      </w:r>
      <w:r w:rsidRPr="00DA1AA9">
        <w:rPr>
          <w:color w:val="000000"/>
          <w:lang w:val="uk-UA"/>
        </w:rPr>
        <w:t>,6млн</w:t>
      </w:r>
      <w:r w:rsidRPr="00661488">
        <w:rPr>
          <w:color w:val="000000"/>
          <w:lang w:val="uk-UA"/>
        </w:rPr>
        <w:t xml:space="preserve">.грн., або виконано на </w:t>
      </w:r>
      <w:r w:rsidR="00661488" w:rsidRPr="00661488">
        <w:rPr>
          <w:color w:val="auto"/>
          <w:lang w:val="uk-UA"/>
        </w:rPr>
        <w:t>98,8</w:t>
      </w:r>
      <w:r w:rsidRPr="00661488">
        <w:rPr>
          <w:color w:val="000000"/>
          <w:lang w:val="uk-UA"/>
        </w:rPr>
        <w:t xml:space="preserve">% до </w:t>
      </w:r>
      <w:r w:rsidRPr="00DA1AA9">
        <w:rPr>
          <w:color w:val="000000"/>
          <w:lang w:val="uk-UA"/>
        </w:rPr>
        <w:t xml:space="preserve">кошторисних </w:t>
      </w:r>
      <w:r w:rsidRPr="00661488">
        <w:rPr>
          <w:color w:val="000000"/>
          <w:lang w:val="uk-UA"/>
        </w:rPr>
        <w:t>призначень з врахуванням змін</w:t>
      </w:r>
      <w:r w:rsidRPr="00DA1AA9">
        <w:rPr>
          <w:color w:val="000000"/>
          <w:lang w:val="uk-UA"/>
        </w:rPr>
        <w:t xml:space="preserve"> (</w:t>
      </w:r>
      <w:r w:rsidR="00661488">
        <w:rPr>
          <w:color w:val="000000"/>
          <w:lang w:val="uk-UA"/>
        </w:rPr>
        <w:t>423,</w:t>
      </w:r>
      <w:r w:rsidR="00661488" w:rsidRPr="00661488">
        <w:rPr>
          <w:color w:val="auto"/>
          <w:lang w:val="uk-UA"/>
        </w:rPr>
        <w:t>6</w:t>
      </w:r>
      <w:r w:rsidRPr="00661488">
        <w:rPr>
          <w:color w:val="auto"/>
          <w:lang w:val="uk-UA"/>
        </w:rPr>
        <w:t>млн.</w:t>
      </w:r>
      <w:r w:rsidRPr="00DA1AA9">
        <w:rPr>
          <w:color w:val="000000"/>
          <w:lang w:val="uk-UA"/>
        </w:rPr>
        <w:t>грн.)</w:t>
      </w:r>
      <w:r w:rsidRPr="00661488">
        <w:rPr>
          <w:color w:val="000000"/>
          <w:lang w:val="uk-UA"/>
        </w:rPr>
        <w:t xml:space="preserve">, що на </w:t>
      </w:r>
      <w:r w:rsidR="00A001CA" w:rsidRPr="00DA1AA9">
        <w:rPr>
          <w:color w:val="000000"/>
          <w:lang w:val="uk-UA"/>
        </w:rPr>
        <w:t>22,5</w:t>
      </w:r>
      <w:r w:rsidRPr="00661488">
        <w:rPr>
          <w:color w:val="000000"/>
          <w:lang w:val="uk-UA"/>
        </w:rPr>
        <w:t xml:space="preserve">% </w:t>
      </w:r>
      <w:r w:rsidR="00A001CA" w:rsidRPr="00DA1AA9">
        <w:rPr>
          <w:color w:val="000000"/>
          <w:lang w:val="uk-UA"/>
        </w:rPr>
        <w:t xml:space="preserve"> або 7</w:t>
      </w:r>
      <w:r w:rsidR="00661488">
        <w:rPr>
          <w:color w:val="000000"/>
          <w:lang w:val="uk-UA"/>
        </w:rPr>
        <w:t>6,9</w:t>
      </w:r>
      <w:r w:rsidRPr="00DA1AA9">
        <w:rPr>
          <w:color w:val="000000"/>
          <w:lang w:val="uk-UA"/>
        </w:rPr>
        <w:t xml:space="preserve">млн.грн. </w:t>
      </w:r>
      <w:r w:rsidRPr="00661488">
        <w:rPr>
          <w:color w:val="000000"/>
          <w:lang w:val="uk-UA"/>
        </w:rPr>
        <w:t>більше ніж у 201</w:t>
      </w:r>
      <w:r w:rsidR="00A001CA" w:rsidRPr="00DA1AA9">
        <w:rPr>
          <w:color w:val="000000"/>
          <w:lang w:val="uk-UA"/>
        </w:rPr>
        <w:t xml:space="preserve">7 </w:t>
      </w:r>
      <w:r w:rsidRPr="00661488">
        <w:rPr>
          <w:color w:val="000000"/>
          <w:lang w:val="uk-UA"/>
        </w:rPr>
        <w:t xml:space="preserve">році. </w:t>
      </w:r>
      <w:r w:rsidR="00E66920" w:rsidRPr="00DA1AA9">
        <w:rPr>
          <w:color w:val="000000"/>
          <w:lang w:val="uk-UA"/>
        </w:rPr>
        <w:t>Таке збільшення відбулося за рахунок</w:t>
      </w:r>
      <w:r w:rsidR="004C62DD">
        <w:rPr>
          <w:color w:val="000000"/>
          <w:lang w:val="uk-UA"/>
        </w:rPr>
        <w:t xml:space="preserve"> збільшення кількості ставок  в загальноосвітніх навчальних закладах та</w:t>
      </w:r>
      <w:r w:rsidR="00E66920" w:rsidRPr="00DA1AA9">
        <w:rPr>
          <w:color w:val="000000"/>
          <w:lang w:val="uk-UA"/>
        </w:rPr>
        <w:t xml:space="preserve"> віднесення видатків на утримання </w:t>
      </w:r>
      <w:r w:rsidR="004C62DD">
        <w:rPr>
          <w:color w:val="000000"/>
          <w:lang w:val="uk-UA"/>
        </w:rPr>
        <w:t xml:space="preserve">2-х </w:t>
      </w:r>
      <w:r w:rsidR="00E66920" w:rsidRPr="00DA1AA9">
        <w:rPr>
          <w:color w:val="000000"/>
          <w:lang w:val="uk-UA"/>
        </w:rPr>
        <w:t>шкіл естетичного виховання</w:t>
      </w:r>
      <w:r w:rsidR="00C42BFA">
        <w:rPr>
          <w:color w:val="000000"/>
          <w:lang w:val="uk-UA"/>
        </w:rPr>
        <w:t xml:space="preserve"> до галузі освіти.</w:t>
      </w:r>
      <w:r w:rsidR="0059239C">
        <w:rPr>
          <w:color w:val="000000"/>
          <w:lang w:val="uk-UA"/>
        </w:rPr>
        <w:t xml:space="preserve"> </w:t>
      </w:r>
      <w:r w:rsidRPr="00DA1AA9">
        <w:rPr>
          <w:color w:val="000000"/>
          <w:lang w:val="uk-UA"/>
        </w:rPr>
        <w:t>У</w:t>
      </w:r>
      <w:r w:rsidRPr="00355AC8">
        <w:rPr>
          <w:color w:val="000000"/>
          <w:lang w:val="uk-UA"/>
        </w:rPr>
        <w:t xml:space="preserve"> видатках загального фонду </w:t>
      </w:r>
      <w:r w:rsidRPr="00DA1AA9">
        <w:rPr>
          <w:color w:val="000000"/>
          <w:lang w:val="uk-UA"/>
        </w:rPr>
        <w:t xml:space="preserve">на освіту </w:t>
      </w:r>
      <w:r w:rsidRPr="00355AC8">
        <w:rPr>
          <w:color w:val="000000"/>
          <w:lang w:val="uk-UA"/>
        </w:rPr>
        <w:t xml:space="preserve">оплата праці з нарахуваннями </w:t>
      </w:r>
      <w:r w:rsidRPr="00DA1AA9">
        <w:rPr>
          <w:color w:val="000000"/>
          <w:lang w:val="uk-UA"/>
        </w:rPr>
        <w:t>займає</w:t>
      </w:r>
      <w:r w:rsidRPr="00355AC8">
        <w:rPr>
          <w:color w:val="000000"/>
          <w:lang w:val="uk-UA"/>
        </w:rPr>
        <w:t xml:space="preserve"> </w:t>
      </w:r>
      <w:r w:rsidR="001A40B4" w:rsidRPr="00DA1AA9">
        <w:rPr>
          <w:color w:val="000000"/>
          <w:lang w:val="uk-UA"/>
        </w:rPr>
        <w:t>84,6</w:t>
      </w:r>
      <w:r w:rsidRPr="00355AC8">
        <w:rPr>
          <w:color w:val="000000"/>
          <w:lang w:val="uk-UA"/>
        </w:rPr>
        <w:t xml:space="preserve">% або </w:t>
      </w:r>
      <w:r w:rsidR="001A40B4" w:rsidRPr="00DA1AA9">
        <w:rPr>
          <w:color w:val="000000"/>
          <w:lang w:val="uk-UA"/>
        </w:rPr>
        <w:t>354,1</w:t>
      </w:r>
      <w:r w:rsidRPr="00DA1AA9">
        <w:rPr>
          <w:color w:val="000000"/>
          <w:lang w:val="uk-UA"/>
        </w:rPr>
        <w:t>млн</w:t>
      </w:r>
      <w:r w:rsidRPr="00355AC8">
        <w:rPr>
          <w:color w:val="000000"/>
          <w:lang w:val="uk-UA"/>
        </w:rPr>
        <w:t xml:space="preserve">.грн., оплата комунальних послуг та енергоносіїв – </w:t>
      </w:r>
      <w:r w:rsidR="001A40B4" w:rsidRPr="00DA1AA9">
        <w:rPr>
          <w:color w:val="000000"/>
          <w:lang w:val="uk-UA"/>
        </w:rPr>
        <w:t>6,8</w:t>
      </w:r>
      <w:r w:rsidRPr="00355AC8">
        <w:rPr>
          <w:color w:val="000000"/>
          <w:lang w:val="uk-UA"/>
        </w:rPr>
        <w:t xml:space="preserve">% або </w:t>
      </w:r>
      <w:r w:rsidR="001A40B4" w:rsidRPr="00DA1AA9">
        <w:rPr>
          <w:color w:val="000000"/>
          <w:lang w:val="uk-UA"/>
        </w:rPr>
        <w:t>28,3</w:t>
      </w:r>
      <w:r w:rsidRPr="00DA1AA9">
        <w:rPr>
          <w:color w:val="000000"/>
          <w:lang w:val="uk-UA"/>
        </w:rPr>
        <w:t>млн</w:t>
      </w:r>
      <w:r w:rsidRPr="00355AC8">
        <w:rPr>
          <w:color w:val="000000"/>
          <w:lang w:val="uk-UA"/>
        </w:rPr>
        <w:t xml:space="preserve">.грн.,  продукти харчування – </w:t>
      </w:r>
      <w:r w:rsidR="001A40B4" w:rsidRPr="00DA1AA9">
        <w:rPr>
          <w:color w:val="000000"/>
          <w:lang w:val="uk-UA"/>
        </w:rPr>
        <w:t>3,5</w:t>
      </w:r>
      <w:r w:rsidRPr="00355AC8">
        <w:rPr>
          <w:color w:val="000000"/>
          <w:lang w:val="uk-UA"/>
        </w:rPr>
        <w:t xml:space="preserve">% або </w:t>
      </w:r>
      <w:r w:rsidR="001A40B4" w:rsidRPr="00DA1AA9">
        <w:rPr>
          <w:color w:val="000000"/>
          <w:lang w:val="uk-UA"/>
        </w:rPr>
        <w:t>14,8</w:t>
      </w:r>
      <w:r w:rsidRPr="00DA1AA9">
        <w:rPr>
          <w:color w:val="000000"/>
          <w:lang w:val="uk-UA"/>
        </w:rPr>
        <w:t>млн</w:t>
      </w:r>
      <w:r w:rsidRPr="00355AC8">
        <w:rPr>
          <w:color w:val="000000"/>
          <w:lang w:val="uk-UA"/>
        </w:rPr>
        <w:t>.грн.</w:t>
      </w:r>
      <w:r w:rsidR="001A40B4" w:rsidRPr="00DA1AA9">
        <w:rPr>
          <w:color w:val="000000"/>
          <w:lang w:val="uk-UA"/>
        </w:rPr>
        <w:t>, придбання предметів і матеріалів -3,2% або 13,5млн.грн.,</w:t>
      </w:r>
      <w:r w:rsidRPr="00355AC8">
        <w:rPr>
          <w:color w:val="000000"/>
          <w:lang w:val="uk-UA"/>
        </w:rPr>
        <w:t xml:space="preserve"> оплата послуг (крім комунальних) – </w:t>
      </w:r>
      <w:r w:rsidR="001A40B4" w:rsidRPr="00DA1AA9">
        <w:rPr>
          <w:color w:val="000000"/>
          <w:lang w:val="uk-UA"/>
        </w:rPr>
        <w:t>1</w:t>
      </w:r>
      <w:r w:rsidRPr="00DA1AA9">
        <w:rPr>
          <w:color w:val="000000"/>
          <w:lang w:val="uk-UA"/>
        </w:rPr>
        <w:t>,6</w:t>
      </w:r>
      <w:r w:rsidRPr="00355AC8">
        <w:rPr>
          <w:color w:val="000000"/>
          <w:lang w:val="uk-UA"/>
        </w:rPr>
        <w:t xml:space="preserve">% або </w:t>
      </w:r>
      <w:r w:rsidR="001A40B4" w:rsidRPr="00DA1AA9">
        <w:rPr>
          <w:color w:val="000000"/>
          <w:lang w:val="uk-UA"/>
        </w:rPr>
        <w:t>6,8</w:t>
      </w:r>
      <w:r w:rsidRPr="00DA1AA9">
        <w:rPr>
          <w:color w:val="000000"/>
          <w:lang w:val="uk-UA"/>
        </w:rPr>
        <w:t>млн</w:t>
      </w:r>
      <w:r w:rsidRPr="00355AC8">
        <w:rPr>
          <w:color w:val="000000"/>
          <w:lang w:val="uk-UA"/>
        </w:rPr>
        <w:t>.грн.</w:t>
      </w:r>
      <w:r w:rsidRPr="00DA1AA9">
        <w:rPr>
          <w:color w:val="000000"/>
          <w:lang w:val="uk-UA"/>
        </w:rPr>
        <w:t>, інші в</w:t>
      </w:r>
      <w:r w:rsidR="001A40B4" w:rsidRPr="00DA1AA9">
        <w:rPr>
          <w:color w:val="000000"/>
          <w:lang w:val="uk-UA"/>
        </w:rPr>
        <w:t>идатки та заходи – 0,3% або 1,1</w:t>
      </w:r>
      <w:r w:rsidRPr="00DA1AA9">
        <w:rPr>
          <w:color w:val="000000"/>
          <w:lang w:val="uk-UA"/>
        </w:rPr>
        <w:t>млн.грн.</w:t>
      </w:r>
      <w:r w:rsidRPr="00355AC8">
        <w:rPr>
          <w:color w:val="000000"/>
          <w:lang w:val="uk-UA"/>
        </w:rPr>
        <w:t xml:space="preserve"> </w:t>
      </w:r>
      <w:r w:rsidRPr="00355AC8">
        <w:rPr>
          <w:color w:val="auto"/>
          <w:lang w:val="uk-UA"/>
        </w:rPr>
        <w:t xml:space="preserve">Середньомісячна заробітна плата працівників освіти склала </w:t>
      </w:r>
      <w:r w:rsidR="00840A23">
        <w:rPr>
          <w:color w:val="auto"/>
          <w:lang w:val="uk-UA"/>
        </w:rPr>
        <w:t>6665</w:t>
      </w:r>
      <w:r w:rsidRPr="00355AC8">
        <w:rPr>
          <w:color w:val="auto"/>
          <w:lang w:val="uk-UA"/>
        </w:rPr>
        <w:t xml:space="preserve"> грн.</w:t>
      </w:r>
      <w:r w:rsidRPr="00DA1AA9">
        <w:rPr>
          <w:color w:val="auto"/>
          <w:lang w:val="uk-UA"/>
        </w:rPr>
        <w:t>,</w:t>
      </w:r>
      <w:r w:rsidR="00C42BFA">
        <w:rPr>
          <w:color w:val="auto"/>
          <w:lang w:val="uk-UA"/>
        </w:rPr>
        <w:t xml:space="preserve"> що</w:t>
      </w:r>
      <w:r w:rsidRPr="00355AC8">
        <w:rPr>
          <w:color w:val="auto"/>
          <w:lang w:val="uk-UA"/>
        </w:rPr>
        <w:t xml:space="preserve"> на </w:t>
      </w:r>
      <w:r w:rsidR="00840A23">
        <w:rPr>
          <w:color w:val="auto"/>
          <w:lang w:val="uk-UA"/>
        </w:rPr>
        <w:t>21</w:t>
      </w:r>
      <w:r w:rsidRPr="00DA1AA9">
        <w:rPr>
          <w:color w:val="auto"/>
          <w:lang w:val="uk-UA"/>
        </w:rPr>
        <w:t>% більше,</w:t>
      </w:r>
      <w:r w:rsidRPr="00DA1AA9">
        <w:rPr>
          <w:lang w:val="uk-UA"/>
        </w:rPr>
        <w:t xml:space="preserve"> </w:t>
      </w:r>
      <w:r w:rsidRPr="00DA1AA9">
        <w:rPr>
          <w:color w:val="auto"/>
          <w:lang w:val="uk-UA"/>
        </w:rPr>
        <w:t xml:space="preserve">ніж у </w:t>
      </w:r>
      <w:r w:rsidRPr="00355AC8">
        <w:rPr>
          <w:color w:val="auto"/>
          <w:lang w:val="uk-UA"/>
        </w:rPr>
        <w:t>201</w:t>
      </w:r>
      <w:r w:rsidR="001A40B4" w:rsidRPr="00DA1AA9">
        <w:rPr>
          <w:color w:val="auto"/>
          <w:lang w:val="uk-UA"/>
        </w:rPr>
        <w:t>7</w:t>
      </w:r>
      <w:r w:rsidRPr="00355AC8">
        <w:rPr>
          <w:color w:val="auto"/>
          <w:lang w:val="uk-UA"/>
        </w:rPr>
        <w:t xml:space="preserve"> ро</w:t>
      </w:r>
      <w:r w:rsidRPr="00DA1AA9">
        <w:rPr>
          <w:color w:val="auto"/>
          <w:lang w:val="uk-UA"/>
        </w:rPr>
        <w:t>ці</w:t>
      </w:r>
      <w:r w:rsidRPr="00355AC8">
        <w:rPr>
          <w:color w:val="auto"/>
          <w:lang w:val="uk-UA"/>
        </w:rPr>
        <w:t>.</w:t>
      </w:r>
      <w:r w:rsidRPr="00355AC8">
        <w:rPr>
          <w:lang w:val="uk-UA"/>
        </w:rPr>
        <w:t xml:space="preserve"> 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rPr>
          <w:lang w:val="uk-UA"/>
        </w:rPr>
        <w:t xml:space="preserve">          </w:t>
      </w:r>
      <w:r w:rsidRPr="00DA1AA9">
        <w:rPr>
          <w:color w:val="auto"/>
          <w:lang w:val="uk-UA"/>
        </w:rPr>
        <w:t xml:space="preserve">На </w:t>
      </w:r>
      <w:r w:rsidR="00D169AE">
        <w:rPr>
          <w:color w:val="auto"/>
          <w:lang w:val="uk-UA"/>
        </w:rPr>
        <w:t>утримання 23-х дошкільних</w:t>
      </w:r>
      <w:r w:rsidRPr="00DA1AA9">
        <w:rPr>
          <w:color w:val="auto"/>
          <w:lang w:val="uk-UA"/>
        </w:rPr>
        <w:t xml:space="preserve"> </w:t>
      </w:r>
      <w:r w:rsidR="00D169AE">
        <w:rPr>
          <w:color w:val="auto"/>
          <w:lang w:val="uk-UA"/>
        </w:rPr>
        <w:t>закладів</w:t>
      </w:r>
      <w:r w:rsidRPr="00DA1AA9">
        <w:rPr>
          <w:color w:val="auto"/>
          <w:lang w:val="uk-UA"/>
        </w:rPr>
        <w:t xml:space="preserve"> </w:t>
      </w:r>
      <w:r w:rsidR="00D169AE">
        <w:rPr>
          <w:color w:val="auto"/>
          <w:lang w:val="uk-UA"/>
        </w:rPr>
        <w:t xml:space="preserve">освіти </w:t>
      </w:r>
      <w:r w:rsidRPr="00DA1AA9">
        <w:rPr>
          <w:color w:val="auto"/>
          <w:lang w:val="uk-UA"/>
        </w:rPr>
        <w:t xml:space="preserve">використано </w:t>
      </w:r>
      <w:r w:rsidR="004B6C5C" w:rsidRPr="004B6C5C">
        <w:rPr>
          <w:color w:val="auto"/>
          <w:lang w:val="uk-UA"/>
        </w:rPr>
        <w:t>73,4</w:t>
      </w:r>
      <w:r w:rsidRPr="00DA1AA9">
        <w:rPr>
          <w:color w:val="auto"/>
          <w:lang w:val="uk-UA"/>
        </w:rPr>
        <w:t>млн.грн., в тому числі: вида</w:t>
      </w:r>
      <w:r w:rsidR="001A40B4" w:rsidRPr="00DA1AA9">
        <w:rPr>
          <w:color w:val="auto"/>
          <w:lang w:val="uk-UA"/>
        </w:rPr>
        <w:t>тки загального фонду склали 65,3</w:t>
      </w:r>
      <w:r w:rsidRPr="00DA1AA9">
        <w:rPr>
          <w:color w:val="auto"/>
          <w:lang w:val="uk-UA"/>
        </w:rPr>
        <w:t xml:space="preserve">млн.грн. або виконано на </w:t>
      </w:r>
      <w:r w:rsidR="004B6C5C" w:rsidRPr="004B6C5C">
        <w:rPr>
          <w:color w:val="auto"/>
          <w:lang w:val="uk-UA"/>
        </w:rPr>
        <w:t>9</w:t>
      </w:r>
      <w:r w:rsidRPr="004B6C5C">
        <w:rPr>
          <w:color w:val="auto"/>
          <w:lang w:val="uk-UA"/>
        </w:rPr>
        <w:t>7</w:t>
      </w:r>
      <w:r w:rsidR="004B6C5C" w:rsidRPr="004B6C5C">
        <w:rPr>
          <w:color w:val="auto"/>
          <w:lang w:val="uk-UA"/>
        </w:rPr>
        <w:t>,8</w:t>
      </w:r>
      <w:r w:rsidRPr="004B6C5C">
        <w:rPr>
          <w:color w:val="auto"/>
          <w:lang w:val="uk-UA"/>
        </w:rPr>
        <w:t xml:space="preserve">% до </w:t>
      </w:r>
      <w:r w:rsidRPr="00DA1AA9">
        <w:rPr>
          <w:color w:val="auto"/>
          <w:lang w:val="uk-UA"/>
        </w:rPr>
        <w:t>кошторисних призначень (</w:t>
      </w:r>
      <w:r w:rsidR="004B6C5C" w:rsidRPr="004B6C5C">
        <w:rPr>
          <w:color w:val="auto"/>
          <w:lang w:val="uk-UA"/>
        </w:rPr>
        <w:t>66,8</w:t>
      </w:r>
      <w:r w:rsidRPr="004B6C5C">
        <w:rPr>
          <w:color w:val="auto"/>
          <w:lang w:val="uk-UA"/>
        </w:rPr>
        <w:t>млн</w:t>
      </w:r>
      <w:r w:rsidRPr="00DA1AA9">
        <w:rPr>
          <w:color w:val="auto"/>
          <w:lang w:val="uk-UA"/>
        </w:rPr>
        <w:t>.грн.),</w:t>
      </w:r>
      <w:r w:rsidRPr="00DA1AA9">
        <w:rPr>
          <w:lang w:val="uk-UA"/>
        </w:rPr>
        <w:t xml:space="preserve"> </w:t>
      </w:r>
      <w:r w:rsidR="001A40B4" w:rsidRPr="00DA1AA9">
        <w:rPr>
          <w:color w:val="auto"/>
          <w:lang w:val="uk-UA"/>
        </w:rPr>
        <w:t>що на  13,6</w:t>
      </w:r>
      <w:r w:rsidR="00577286" w:rsidRPr="00DA1AA9">
        <w:rPr>
          <w:color w:val="auto"/>
          <w:lang w:val="uk-UA"/>
        </w:rPr>
        <w:t>%  або 7,8млн.грн. більше ніж у 2017</w:t>
      </w:r>
      <w:r w:rsidRPr="00DA1AA9">
        <w:rPr>
          <w:color w:val="auto"/>
          <w:lang w:val="uk-UA"/>
        </w:rPr>
        <w:t xml:space="preserve"> році.</w:t>
      </w:r>
      <w:r w:rsidRPr="00DA1AA9">
        <w:rPr>
          <w:lang w:val="uk-UA"/>
        </w:rPr>
        <w:t xml:space="preserve"> </w:t>
      </w:r>
      <w:r w:rsidRPr="00DA1AA9">
        <w:rPr>
          <w:color w:val="auto"/>
          <w:lang w:val="uk-UA"/>
        </w:rPr>
        <w:t xml:space="preserve">Середня заробітна плата в ДНЗ становила </w:t>
      </w:r>
      <w:r w:rsidR="001B462A" w:rsidRPr="001B462A">
        <w:rPr>
          <w:color w:val="auto"/>
          <w:lang w:val="uk-UA"/>
        </w:rPr>
        <w:t>5248</w:t>
      </w:r>
      <w:r w:rsidRPr="00DA1AA9">
        <w:rPr>
          <w:color w:val="auto"/>
          <w:lang w:val="uk-UA"/>
        </w:rPr>
        <w:t xml:space="preserve">грн., що на </w:t>
      </w:r>
      <w:r w:rsidR="001B462A" w:rsidRPr="001B462A">
        <w:rPr>
          <w:color w:val="auto"/>
          <w:lang w:val="uk-UA"/>
        </w:rPr>
        <w:t>19,7</w:t>
      </w:r>
      <w:r w:rsidRPr="001B462A">
        <w:rPr>
          <w:color w:val="auto"/>
          <w:lang w:val="uk-UA"/>
        </w:rPr>
        <w:t xml:space="preserve">% </w:t>
      </w:r>
      <w:r w:rsidR="00577286" w:rsidRPr="00DA1AA9">
        <w:rPr>
          <w:color w:val="auto"/>
          <w:lang w:val="uk-UA"/>
        </w:rPr>
        <w:t>більше ніж у 2017</w:t>
      </w:r>
      <w:r w:rsidRPr="00DA1AA9">
        <w:rPr>
          <w:color w:val="auto"/>
          <w:lang w:val="uk-UA"/>
        </w:rPr>
        <w:t xml:space="preserve"> році. В минулому році відвідування дошкільних закладів становило </w:t>
      </w:r>
      <w:r w:rsidR="001B462A" w:rsidRPr="001B462A">
        <w:rPr>
          <w:color w:val="auto"/>
          <w:lang w:val="uk-UA"/>
        </w:rPr>
        <w:t>382,8</w:t>
      </w:r>
      <w:r w:rsidRPr="001B462A">
        <w:rPr>
          <w:color w:val="auto"/>
          <w:lang w:val="uk-UA"/>
        </w:rPr>
        <w:t xml:space="preserve"> </w:t>
      </w:r>
      <w:r w:rsidRPr="00DA1AA9">
        <w:rPr>
          <w:color w:val="auto"/>
          <w:lang w:val="uk-UA"/>
        </w:rPr>
        <w:t xml:space="preserve">тисячі </w:t>
      </w:r>
      <w:proofErr w:type="spellStart"/>
      <w:r w:rsidRPr="00DA1AA9">
        <w:rPr>
          <w:color w:val="auto"/>
          <w:lang w:val="uk-UA"/>
        </w:rPr>
        <w:t>діто-днів</w:t>
      </w:r>
      <w:proofErr w:type="spellEnd"/>
      <w:r w:rsidRPr="00DA1AA9">
        <w:rPr>
          <w:color w:val="auto"/>
          <w:lang w:val="uk-UA"/>
        </w:rPr>
        <w:t xml:space="preserve"> або в середньому однією дитиною - </w:t>
      </w:r>
      <w:r w:rsidR="001B462A" w:rsidRPr="001B462A">
        <w:rPr>
          <w:color w:val="auto"/>
          <w:lang w:val="uk-UA"/>
        </w:rPr>
        <w:t>13</w:t>
      </w:r>
      <w:r w:rsidRPr="001B462A">
        <w:rPr>
          <w:color w:val="auto"/>
          <w:lang w:val="uk-UA"/>
        </w:rPr>
        <w:t xml:space="preserve"> </w:t>
      </w:r>
      <w:r w:rsidRPr="00DA1AA9">
        <w:rPr>
          <w:color w:val="auto"/>
          <w:lang w:val="uk-UA"/>
        </w:rPr>
        <w:t xml:space="preserve">днів на місяць. Середня вартість харчування становила </w:t>
      </w:r>
      <w:r w:rsidR="001B462A" w:rsidRPr="001B462A">
        <w:rPr>
          <w:color w:val="auto"/>
          <w:lang w:val="uk-UA"/>
        </w:rPr>
        <w:t>23</w:t>
      </w:r>
      <w:r w:rsidRPr="00DA1AA9">
        <w:rPr>
          <w:lang w:val="uk-UA"/>
        </w:rPr>
        <w:t xml:space="preserve"> </w:t>
      </w:r>
      <w:r w:rsidRPr="00DA1AA9">
        <w:rPr>
          <w:color w:val="auto"/>
          <w:lang w:val="uk-UA"/>
        </w:rPr>
        <w:t>грн. в день.</w:t>
      </w:r>
    </w:p>
    <w:p w:rsidR="00B763A9" w:rsidRPr="00053D21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000000"/>
          <w:lang w:val="uk-UA"/>
        </w:rPr>
        <w:t xml:space="preserve">         На утримання </w:t>
      </w:r>
      <w:r w:rsidR="004C62DD">
        <w:rPr>
          <w:color w:val="000000"/>
          <w:lang w:val="uk-UA"/>
        </w:rPr>
        <w:t>66-т</w:t>
      </w:r>
      <w:r w:rsidR="00D169AE">
        <w:rPr>
          <w:color w:val="000000"/>
          <w:lang w:val="uk-UA"/>
        </w:rPr>
        <w:t>и загальноосвітніх закладів</w:t>
      </w:r>
      <w:r w:rsidR="00537E7B">
        <w:rPr>
          <w:color w:val="000000"/>
          <w:lang w:val="uk-UA"/>
        </w:rPr>
        <w:t xml:space="preserve"> із загального та спеціального фондів використано </w:t>
      </w:r>
      <w:r w:rsidR="0064749F">
        <w:rPr>
          <w:color w:val="000000"/>
          <w:lang w:val="uk-UA"/>
        </w:rPr>
        <w:t xml:space="preserve"> 360,4млн.грн. або 98,7</w:t>
      </w:r>
      <w:r w:rsidRPr="00DA1AA9">
        <w:rPr>
          <w:color w:val="000000"/>
          <w:lang w:val="uk-UA"/>
        </w:rPr>
        <w:t>% до призначень з врахуванням змі</w:t>
      </w:r>
      <w:r w:rsidR="0064749F">
        <w:rPr>
          <w:color w:val="000000"/>
          <w:lang w:val="uk-UA"/>
        </w:rPr>
        <w:t>н, що на 68,5млн. грн. або 23,5</w:t>
      </w:r>
      <w:r w:rsidRPr="00DA1AA9">
        <w:rPr>
          <w:color w:val="000000"/>
          <w:lang w:val="uk-UA"/>
        </w:rPr>
        <w:t xml:space="preserve">% більше ніж у </w:t>
      </w:r>
      <w:r w:rsidR="0064749F">
        <w:rPr>
          <w:color w:val="000000"/>
          <w:lang w:val="uk-UA"/>
        </w:rPr>
        <w:t>2017</w:t>
      </w:r>
      <w:r w:rsidRPr="00DA1AA9">
        <w:rPr>
          <w:color w:val="000000"/>
          <w:lang w:val="uk-UA"/>
        </w:rPr>
        <w:t xml:space="preserve"> році. Кошти освітньої субвенції з державного бюджету з вра</w:t>
      </w:r>
      <w:r w:rsidR="00577286" w:rsidRPr="00DA1AA9">
        <w:rPr>
          <w:color w:val="000000"/>
          <w:lang w:val="uk-UA"/>
        </w:rPr>
        <w:t>хуванням залишку на 1 січня 2018</w:t>
      </w:r>
      <w:r w:rsidRPr="00DA1AA9">
        <w:rPr>
          <w:color w:val="000000"/>
          <w:lang w:val="uk-UA"/>
        </w:rPr>
        <w:t xml:space="preserve"> року використано </w:t>
      </w:r>
      <w:r w:rsidRPr="00DA1AA9">
        <w:rPr>
          <w:color w:val="auto"/>
          <w:lang w:val="uk-UA"/>
        </w:rPr>
        <w:t xml:space="preserve">в сумі </w:t>
      </w:r>
      <w:r w:rsidR="00967AD7" w:rsidRPr="00967AD7">
        <w:rPr>
          <w:color w:val="auto"/>
          <w:lang w:val="uk-UA"/>
        </w:rPr>
        <w:t>237,3</w:t>
      </w:r>
      <w:r w:rsidRPr="00967AD7">
        <w:rPr>
          <w:color w:val="auto"/>
          <w:lang w:val="uk-UA"/>
        </w:rPr>
        <w:t>млн</w:t>
      </w:r>
      <w:r w:rsidR="00577286" w:rsidRPr="00DA1AA9">
        <w:rPr>
          <w:color w:val="auto"/>
          <w:lang w:val="uk-UA"/>
        </w:rPr>
        <w:t>.грн. Залишок на 01.01.2019</w:t>
      </w:r>
      <w:r w:rsidRPr="00DA1AA9">
        <w:rPr>
          <w:color w:val="auto"/>
          <w:lang w:val="uk-UA"/>
        </w:rPr>
        <w:t xml:space="preserve"> становить </w:t>
      </w:r>
      <w:r w:rsidR="00541D96" w:rsidRPr="00541D96">
        <w:rPr>
          <w:color w:val="auto"/>
          <w:lang w:val="uk-UA"/>
        </w:rPr>
        <w:t>0,7</w:t>
      </w:r>
      <w:r w:rsidRPr="00541D96">
        <w:rPr>
          <w:color w:val="auto"/>
          <w:lang w:val="uk-UA"/>
        </w:rPr>
        <w:t xml:space="preserve"> </w:t>
      </w:r>
      <w:r w:rsidR="00577286" w:rsidRPr="00DA1AA9">
        <w:rPr>
          <w:color w:val="auto"/>
          <w:lang w:val="uk-UA"/>
        </w:rPr>
        <w:t xml:space="preserve">млн.грн. </w:t>
      </w:r>
      <w:r w:rsidRPr="00DA1AA9">
        <w:rPr>
          <w:color w:val="auto"/>
          <w:lang w:val="uk-UA"/>
        </w:rPr>
        <w:t xml:space="preserve"> Видатки загального</w:t>
      </w:r>
      <w:r w:rsidRPr="00DA1AA9">
        <w:rPr>
          <w:color w:val="000000"/>
          <w:lang w:val="uk-UA"/>
        </w:rPr>
        <w:t xml:space="preserve"> фонду бюджету викон</w:t>
      </w:r>
      <w:r w:rsidR="00577286" w:rsidRPr="00DA1AA9">
        <w:rPr>
          <w:color w:val="000000"/>
          <w:lang w:val="uk-UA"/>
        </w:rPr>
        <w:t>ано на 94,8% і становлять 327,0</w:t>
      </w:r>
      <w:r w:rsidRPr="00DA1AA9">
        <w:rPr>
          <w:color w:val="000000"/>
          <w:lang w:val="uk-UA"/>
        </w:rPr>
        <w:t xml:space="preserve">млн.грн., з яких оплата </w:t>
      </w:r>
      <w:r w:rsidR="00577286" w:rsidRPr="00DA1AA9">
        <w:rPr>
          <w:color w:val="000000"/>
          <w:lang w:val="uk-UA"/>
        </w:rPr>
        <w:t xml:space="preserve">праці з нарахуваннями </w:t>
      </w:r>
      <w:r w:rsidR="00577286" w:rsidRPr="00DA1AA9">
        <w:rPr>
          <w:color w:val="000000"/>
          <w:lang w:val="uk-UA"/>
        </w:rPr>
        <w:lastRenderedPageBreak/>
        <w:t>склала 85,6% від загальної суми  або 280,0</w:t>
      </w:r>
      <w:r w:rsidRPr="00DA1AA9">
        <w:rPr>
          <w:color w:val="000000"/>
          <w:lang w:val="uk-UA"/>
        </w:rPr>
        <w:t xml:space="preserve">млн.грн. У загальному фонді </w:t>
      </w:r>
      <w:r w:rsidRPr="00DA1AA9">
        <w:rPr>
          <w:color w:val="auto"/>
          <w:lang w:val="uk-UA"/>
        </w:rPr>
        <w:t xml:space="preserve">середні видатки на 1 учня в рік склали </w:t>
      </w:r>
      <w:r w:rsidR="0064749F" w:rsidRPr="0064749F">
        <w:rPr>
          <w:color w:val="auto"/>
          <w:lang w:val="uk-UA"/>
        </w:rPr>
        <w:t>20,6</w:t>
      </w:r>
      <w:r w:rsidRPr="0064749F">
        <w:rPr>
          <w:color w:val="auto"/>
          <w:lang w:val="uk-UA"/>
        </w:rPr>
        <w:t>тис</w:t>
      </w:r>
      <w:r w:rsidRPr="00DA1AA9">
        <w:rPr>
          <w:color w:val="auto"/>
          <w:lang w:val="uk-UA"/>
        </w:rPr>
        <w:t>.грн.</w:t>
      </w:r>
      <w:r w:rsidRPr="00DA1AA9">
        <w:rPr>
          <w:lang w:val="uk-UA"/>
        </w:rPr>
        <w:t xml:space="preserve"> </w:t>
      </w:r>
      <w:r w:rsidRPr="00DA1AA9">
        <w:rPr>
          <w:color w:val="auto"/>
          <w:lang w:val="uk-UA"/>
        </w:rPr>
        <w:t xml:space="preserve">У загальноосвітніх школах середня  наповнюваність становить </w:t>
      </w:r>
      <w:r w:rsidR="0064749F" w:rsidRPr="0064749F">
        <w:rPr>
          <w:color w:val="auto"/>
          <w:lang w:val="uk-UA"/>
        </w:rPr>
        <w:t>18,84</w:t>
      </w:r>
      <w:r w:rsidRPr="0064749F">
        <w:rPr>
          <w:color w:val="auto"/>
          <w:lang w:val="uk-UA"/>
        </w:rPr>
        <w:t xml:space="preserve"> </w:t>
      </w:r>
      <w:r w:rsidRPr="00DA1AA9">
        <w:rPr>
          <w:color w:val="auto"/>
          <w:lang w:val="uk-UA"/>
        </w:rPr>
        <w:t xml:space="preserve">учня на </w:t>
      </w:r>
      <w:r w:rsidR="0064749F">
        <w:rPr>
          <w:color w:val="auto"/>
          <w:lang w:val="uk-UA"/>
        </w:rPr>
        <w:t>клас або змен</w:t>
      </w:r>
      <w:r w:rsidRPr="00DA1AA9">
        <w:rPr>
          <w:color w:val="auto"/>
          <w:lang w:val="uk-UA"/>
        </w:rPr>
        <w:t xml:space="preserve">шилась на </w:t>
      </w:r>
      <w:r w:rsidR="0064749F" w:rsidRPr="0064749F">
        <w:rPr>
          <w:color w:val="auto"/>
          <w:lang w:val="uk-UA"/>
        </w:rPr>
        <w:t>0,03</w:t>
      </w:r>
      <w:r w:rsidRPr="0064749F">
        <w:rPr>
          <w:color w:val="auto"/>
          <w:lang w:val="uk-UA"/>
        </w:rPr>
        <w:t xml:space="preserve"> </w:t>
      </w:r>
      <w:r w:rsidRPr="00DA1AA9">
        <w:rPr>
          <w:color w:val="auto"/>
          <w:lang w:val="uk-UA"/>
        </w:rPr>
        <w:t>учня</w:t>
      </w:r>
      <w:r w:rsidRPr="00053D21">
        <w:rPr>
          <w:color w:val="auto"/>
          <w:lang w:val="uk-UA"/>
        </w:rPr>
        <w:t>.   Середньорічна чисельність дітей, які навчалися за індивідуальною формою навча</w:t>
      </w:r>
      <w:r w:rsidR="0064749F" w:rsidRPr="00053D21">
        <w:rPr>
          <w:color w:val="auto"/>
          <w:lang w:val="uk-UA"/>
        </w:rPr>
        <w:t>ння, н</w:t>
      </w:r>
      <w:r w:rsidR="00241225">
        <w:rPr>
          <w:color w:val="auto"/>
          <w:lang w:val="uk-UA"/>
        </w:rPr>
        <w:t>а кінець року становить 73 учні</w:t>
      </w:r>
      <w:r w:rsidR="0064749F" w:rsidRPr="00053D21">
        <w:rPr>
          <w:color w:val="auto"/>
          <w:lang w:val="uk-UA"/>
        </w:rPr>
        <w:t xml:space="preserve"> або збільшилась на 5</w:t>
      </w:r>
      <w:r w:rsidRPr="00053D21">
        <w:rPr>
          <w:color w:val="auto"/>
          <w:lang w:val="uk-UA"/>
        </w:rPr>
        <w:t xml:space="preserve"> учнів у порівнянні з попереднім навчальним роком</w:t>
      </w:r>
      <w:r w:rsidR="0064749F" w:rsidRPr="00053D21">
        <w:rPr>
          <w:color w:val="auto"/>
          <w:lang w:val="uk-UA"/>
        </w:rPr>
        <w:t xml:space="preserve"> (середні витрати становили </w:t>
      </w:r>
      <w:r w:rsidR="00053D21" w:rsidRPr="00053D21">
        <w:rPr>
          <w:color w:val="auto"/>
          <w:lang w:val="uk-UA"/>
        </w:rPr>
        <w:t>45,1</w:t>
      </w:r>
      <w:r w:rsidRPr="00053D21">
        <w:rPr>
          <w:color w:val="auto"/>
          <w:lang w:val="uk-UA"/>
        </w:rPr>
        <w:t>тис.грн.). Середня заро</w:t>
      </w:r>
      <w:r w:rsidR="00053D21" w:rsidRPr="00053D21">
        <w:rPr>
          <w:color w:val="auto"/>
          <w:lang w:val="uk-UA"/>
        </w:rPr>
        <w:t>бітна плата в ЗОШ становила 703</w:t>
      </w:r>
      <w:r w:rsidR="004C62DD">
        <w:rPr>
          <w:color w:val="auto"/>
          <w:lang w:val="uk-UA"/>
        </w:rPr>
        <w:t>6грн. або зросла на 22</w:t>
      </w:r>
      <w:r w:rsidRPr="00053D21">
        <w:rPr>
          <w:color w:val="auto"/>
          <w:lang w:val="uk-UA"/>
        </w:rPr>
        <w:t>% до рівня 201</w:t>
      </w:r>
      <w:r w:rsidR="00053D21" w:rsidRPr="00053D21">
        <w:rPr>
          <w:color w:val="auto"/>
          <w:lang w:val="uk-UA"/>
        </w:rPr>
        <w:t>7</w:t>
      </w:r>
      <w:r w:rsidRPr="00053D21">
        <w:rPr>
          <w:color w:val="auto"/>
          <w:lang w:val="uk-UA"/>
        </w:rPr>
        <w:t xml:space="preserve"> року.</w:t>
      </w:r>
    </w:p>
    <w:p w:rsidR="00FE4664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 xml:space="preserve">       Видатки загального фонду районного бюджету на утримання </w:t>
      </w:r>
      <w:r w:rsidR="00C9669F">
        <w:rPr>
          <w:color w:val="auto"/>
          <w:lang w:val="uk-UA"/>
        </w:rPr>
        <w:t xml:space="preserve">11-ти </w:t>
      </w:r>
      <w:r w:rsidRPr="00DA1AA9">
        <w:rPr>
          <w:color w:val="auto"/>
          <w:lang w:val="uk-UA"/>
        </w:rPr>
        <w:t>інших закладів та пі</w:t>
      </w:r>
      <w:r w:rsidR="00577286" w:rsidRPr="00DA1AA9">
        <w:rPr>
          <w:color w:val="auto"/>
          <w:lang w:val="uk-UA"/>
        </w:rPr>
        <w:t>дрозділів освіти за 2018 рік склали 26,3 млн. грн. або 6,3</w:t>
      </w:r>
      <w:r w:rsidRPr="00DA1AA9">
        <w:rPr>
          <w:color w:val="auto"/>
          <w:lang w:val="uk-UA"/>
        </w:rPr>
        <w:t>% у загальній сумі видатків, з яких оплата прац</w:t>
      </w:r>
      <w:r w:rsidR="00577286" w:rsidRPr="00DA1AA9">
        <w:rPr>
          <w:color w:val="auto"/>
          <w:lang w:val="uk-UA"/>
        </w:rPr>
        <w:t>і з нарахуваннями становила 24,6млн.грн. або 93,5</w:t>
      </w:r>
      <w:r w:rsidRPr="00DA1AA9">
        <w:rPr>
          <w:color w:val="auto"/>
          <w:lang w:val="uk-UA"/>
        </w:rPr>
        <w:t xml:space="preserve">% у загальному обсязі видатків на їх утримання. </w:t>
      </w:r>
      <w:r w:rsidR="00537E7B">
        <w:rPr>
          <w:color w:val="auto"/>
          <w:lang w:val="uk-UA"/>
        </w:rPr>
        <w:t>До галузі освіти</w:t>
      </w:r>
      <w:r w:rsidR="00FE4664">
        <w:rPr>
          <w:color w:val="auto"/>
          <w:lang w:val="uk-UA"/>
        </w:rPr>
        <w:t xml:space="preserve"> належать 2 школи естетичного виховання, розпорядником коштів яких є відділ культури і туризму. За 2018 рік </w:t>
      </w:r>
      <w:r w:rsidR="0059239C">
        <w:rPr>
          <w:color w:val="auto"/>
          <w:lang w:val="uk-UA"/>
        </w:rPr>
        <w:t xml:space="preserve">із загального фонду </w:t>
      </w:r>
      <w:r w:rsidR="00FE4664">
        <w:rPr>
          <w:color w:val="auto"/>
          <w:lang w:val="uk-UA"/>
        </w:rPr>
        <w:t xml:space="preserve">на їх утримання </w:t>
      </w:r>
      <w:r w:rsidR="0059239C">
        <w:rPr>
          <w:color w:val="auto"/>
          <w:lang w:val="uk-UA"/>
        </w:rPr>
        <w:t>використано 12,3млн.грн. або 99,8</w:t>
      </w:r>
      <w:r w:rsidR="00FE4664" w:rsidRPr="00FE4664">
        <w:rPr>
          <w:color w:val="auto"/>
          <w:lang w:val="uk-UA"/>
        </w:rPr>
        <w:t xml:space="preserve">% до </w:t>
      </w:r>
      <w:r w:rsidR="0059239C">
        <w:rPr>
          <w:color w:val="auto"/>
          <w:lang w:val="uk-UA"/>
        </w:rPr>
        <w:t>кошторисних призначень і на 19,3</w:t>
      </w:r>
      <w:r w:rsidR="00FE4664" w:rsidRPr="00FE4664">
        <w:rPr>
          <w:color w:val="auto"/>
          <w:lang w:val="uk-UA"/>
        </w:rPr>
        <w:t>% більше від попереднього року.</w:t>
      </w:r>
      <w:r w:rsidR="00FE4664">
        <w:rPr>
          <w:lang w:val="uk-UA"/>
        </w:rPr>
        <w:t xml:space="preserve"> </w:t>
      </w:r>
      <w:r w:rsidRPr="00053D21">
        <w:rPr>
          <w:color w:val="auto"/>
          <w:lang w:val="uk-UA"/>
        </w:rPr>
        <w:t xml:space="preserve">Середня заробітна </w:t>
      </w:r>
      <w:r w:rsidR="00A709EB">
        <w:rPr>
          <w:color w:val="auto"/>
          <w:lang w:val="uk-UA"/>
        </w:rPr>
        <w:t xml:space="preserve">за минулий рік </w:t>
      </w:r>
      <w:r w:rsidR="00433D7B">
        <w:rPr>
          <w:color w:val="auto"/>
          <w:lang w:val="uk-UA"/>
        </w:rPr>
        <w:t xml:space="preserve">становила: </w:t>
      </w:r>
      <w:r w:rsidRPr="00053D21">
        <w:rPr>
          <w:color w:val="auto"/>
          <w:lang w:val="uk-UA"/>
        </w:rPr>
        <w:t>працівників мет</w:t>
      </w:r>
      <w:r w:rsidR="00433D7B">
        <w:rPr>
          <w:color w:val="auto"/>
          <w:lang w:val="uk-UA"/>
        </w:rPr>
        <w:t xml:space="preserve">одичного кабінету - </w:t>
      </w:r>
      <w:r w:rsidR="006A62B1">
        <w:rPr>
          <w:color w:val="auto"/>
          <w:lang w:val="uk-UA"/>
        </w:rPr>
        <w:t>8339</w:t>
      </w:r>
      <w:r w:rsidR="00B305BF">
        <w:rPr>
          <w:color w:val="auto"/>
          <w:lang w:val="uk-UA"/>
        </w:rPr>
        <w:t>гр</w:t>
      </w:r>
      <w:r w:rsidR="006A62B1">
        <w:rPr>
          <w:color w:val="auto"/>
          <w:lang w:val="uk-UA"/>
        </w:rPr>
        <w:t>н.(+1</w:t>
      </w:r>
      <w:r w:rsidR="00B305BF">
        <w:rPr>
          <w:color w:val="auto"/>
          <w:lang w:val="uk-UA"/>
        </w:rPr>
        <w:t>6</w:t>
      </w:r>
      <w:r w:rsidR="00433D7B">
        <w:rPr>
          <w:color w:val="auto"/>
          <w:lang w:val="uk-UA"/>
        </w:rPr>
        <w:t>,2</w:t>
      </w:r>
      <w:r w:rsidR="00053D21" w:rsidRPr="00053D21">
        <w:rPr>
          <w:color w:val="auto"/>
          <w:lang w:val="uk-UA"/>
        </w:rPr>
        <w:t>%)</w:t>
      </w:r>
      <w:r w:rsidRPr="00053D21">
        <w:rPr>
          <w:color w:val="auto"/>
          <w:lang w:val="uk-UA"/>
        </w:rPr>
        <w:t>, ц</w:t>
      </w:r>
      <w:r w:rsidR="00053D21" w:rsidRPr="00053D21">
        <w:rPr>
          <w:color w:val="auto"/>
          <w:lang w:val="uk-UA"/>
        </w:rPr>
        <w:t>ентралізованої бухгалтерії – 6695 грн. (+23</w:t>
      </w:r>
      <w:r w:rsidRPr="00053D21">
        <w:rPr>
          <w:color w:val="auto"/>
          <w:lang w:val="uk-UA"/>
        </w:rPr>
        <w:t>%),  міжшкільного навчал</w:t>
      </w:r>
      <w:r w:rsidR="00053D21" w:rsidRPr="00053D21">
        <w:rPr>
          <w:color w:val="auto"/>
          <w:lang w:val="uk-UA"/>
        </w:rPr>
        <w:t>ьно-виробничого комбінату – 6713грн.(+25</w:t>
      </w:r>
      <w:r w:rsidRPr="00053D21">
        <w:rPr>
          <w:color w:val="auto"/>
          <w:lang w:val="uk-UA"/>
        </w:rPr>
        <w:t>%), позашкіл</w:t>
      </w:r>
      <w:r w:rsidR="00053D21" w:rsidRPr="00053D21">
        <w:rPr>
          <w:color w:val="auto"/>
          <w:lang w:val="uk-UA"/>
        </w:rPr>
        <w:t>ьних закладів – 5484 грн. (+16</w:t>
      </w:r>
      <w:r w:rsidRPr="00053D21">
        <w:rPr>
          <w:color w:val="auto"/>
          <w:lang w:val="uk-UA"/>
        </w:rPr>
        <w:t>%), групи централізованого господарського обслуго</w:t>
      </w:r>
      <w:r w:rsidR="00433D7B">
        <w:rPr>
          <w:color w:val="auto"/>
          <w:lang w:val="uk-UA"/>
        </w:rPr>
        <w:t>вування – 5354грн.(+22</w:t>
      </w:r>
      <w:r w:rsidR="00970B14" w:rsidRPr="00053D21">
        <w:rPr>
          <w:color w:val="auto"/>
          <w:lang w:val="uk-UA"/>
        </w:rPr>
        <w:t>%),</w:t>
      </w:r>
      <w:r w:rsidR="00053D21" w:rsidRPr="00053D21">
        <w:rPr>
          <w:color w:val="auto"/>
          <w:lang w:val="uk-UA"/>
        </w:rPr>
        <w:t xml:space="preserve"> інклюзивно-ресурсного центру - 5375грн</w:t>
      </w:r>
      <w:r w:rsidR="00053D21" w:rsidRPr="00537E7B">
        <w:rPr>
          <w:color w:val="auto"/>
          <w:lang w:val="uk-UA"/>
        </w:rPr>
        <w:t>.,</w:t>
      </w:r>
      <w:r w:rsidR="00970B14" w:rsidRPr="00537E7B">
        <w:rPr>
          <w:color w:val="auto"/>
          <w:lang w:val="uk-UA"/>
        </w:rPr>
        <w:t xml:space="preserve"> шкі</w:t>
      </w:r>
      <w:r w:rsidR="00BF2557">
        <w:rPr>
          <w:color w:val="auto"/>
          <w:lang w:val="uk-UA"/>
        </w:rPr>
        <w:t>л естетичного виховання - 5972</w:t>
      </w:r>
      <w:r w:rsidR="003B6AA2" w:rsidRPr="00537E7B">
        <w:rPr>
          <w:color w:val="auto"/>
          <w:lang w:val="uk-UA"/>
        </w:rPr>
        <w:t>грн</w:t>
      </w:r>
      <w:r w:rsidR="003B6AA2" w:rsidRPr="00BF2557">
        <w:rPr>
          <w:color w:val="auto"/>
          <w:lang w:val="uk-UA"/>
        </w:rPr>
        <w:t>.</w:t>
      </w:r>
      <w:r w:rsidR="00433D7B">
        <w:rPr>
          <w:color w:val="auto"/>
          <w:lang w:val="uk-UA"/>
        </w:rPr>
        <w:t>(+16</w:t>
      </w:r>
      <w:r w:rsidR="00241225" w:rsidRPr="00BF2557">
        <w:rPr>
          <w:color w:val="auto"/>
          <w:lang w:val="uk-UA"/>
        </w:rPr>
        <w:t>%).</w:t>
      </w:r>
      <w:r w:rsidRPr="00BF2557">
        <w:rPr>
          <w:color w:val="auto"/>
          <w:lang w:val="uk-UA"/>
        </w:rPr>
        <w:t xml:space="preserve">    </w:t>
      </w:r>
    </w:p>
    <w:p w:rsidR="00B763A9" w:rsidRPr="00DA1AA9" w:rsidRDefault="00B763A9" w:rsidP="002F5B22">
      <w:pPr>
        <w:pStyle w:val="a5"/>
        <w:ind w:firstLine="525"/>
        <w:rPr>
          <w:color w:val="auto"/>
          <w:lang w:val="uk-UA"/>
        </w:rPr>
      </w:pPr>
      <w:r w:rsidRPr="00F478B2">
        <w:rPr>
          <w:color w:val="auto"/>
          <w:lang w:val="uk-UA"/>
        </w:rPr>
        <w:t xml:space="preserve">До спеціального фонду районного бюджету закладами освіти залучено коштів від плати за послуги – </w:t>
      </w:r>
      <w:r w:rsidR="00F478B2" w:rsidRPr="00F478B2">
        <w:rPr>
          <w:color w:val="auto"/>
          <w:lang w:val="uk-UA"/>
        </w:rPr>
        <w:t>5,</w:t>
      </w:r>
      <w:r w:rsidRPr="00F478B2">
        <w:rPr>
          <w:color w:val="auto"/>
          <w:lang w:val="uk-UA"/>
        </w:rPr>
        <w:t>4млн.грн. та інші дж</w:t>
      </w:r>
      <w:proofErr w:type="spellStart"/>
      <w:r w:rsidRPr="00F478B2">
        <w:rPr>
          <w:color w:val="auto"/>
        </w:rPr>
        <w:t>ерела</w:t>
      </w:r>
      <w:proofErr w:type="spellEnd"/>
      <w:r w:rsidRPr="00F478B2">
        <w:rPr>
          <w:color w:val="auto"/>
        </w:rPr>
        <w:t xml:space="preserve"> – </w:t>
      </w:r>
      <w:r w:rsidR="00F478B2" w:rsidRPr="00F478B2">
        <w:rPr>
          <w:color w:val="auto"/>
          <w:lang w:val="uk-UA"/>
        </w:rPr>
        <w:t>4,9</w:t>
      </w:r>
      <w:r w:rsidRPr="00F478B2">
        <w:rPr>
          <w:color w:val="auto"/>
          <w:lang w:val="uk-UA"/>
        </w:rPr>
        <w:t>млн.</w:t>
      </w:r>
      <w:r w:rsidRPr="00F478B2">
        <w:rPr>
          <w:color w:val="auto"/>
        </w:rPr>
        <w:t>грн.</w:t>
      </w:r>
      <w:r w:rsidRPr="00DA1AA9">
        <w:t xml:space="preserve"> </w:t>
      </w:r>
      <w:r w:rsidR="002F5B22">
        <w:rPr>
          <w:lang w:val="uk-UA"/>
        </w:rPr>
        <w:t xml:space="preserve">               </w:t>
      </w:r>
      <w:proofErr w:type="spellStart"/>
      <w:r w:rsidRPr="00DA1AA9">
        <w:rPr>
          <w:color w:val="auto"/>
        </w:rPr>
        <w:t>Видатки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спеціального</w:t>
      </w:r>
      <w:proofErr w:type="spellEnd"/>
      <w:r w:rsidRPr="00DA1AA9">
        <w:rPr>
          <w:color w:val="auto"/>
        </w:rPr>
        <w:t xml:space="preserve"> фонду районного бюджету на </w:t>
      </w:r>
      <w:proofErr w:type="spellStart"/>
      <w:r w:rsidRPr="00DA1AA9">
        <w:rPr>
          <w:color w:val="auto"/>
        </w:rPr>
        <w:t>утримання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установ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освіти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склали</w:t>
      </w:r>
      <w:proofErr w:type="spellEnd"/>
      <w:r w:rsidRPr="00DA1AA9">
        <w:rPr>
          <w:color w:val="auto"/>
        </w:rPr>
        <w:t xml:space="preserve"> </w:t>
      </w:r>
      <w:r w:rsidR="003B6AA2">
        <w:rPr>
          <w:color w:val="auto"/>
          <w:lang w:val="uk-UA"/>
        </w:rPr>
        <w:t>4</w:t>
      </w:r>
      <w:r w:rsidR="00661488">
        <w:rPr>
          <w:color w:val="auto"/>
          <w:lang w:val="uk-UA"/>
        </w:rPr>
        <w:t>5</w:t>
      </w:r>
      <w:r w:rsidRPr="00DA1AA9">
        <w:rPr>
          <w:color w:val="auto"/>
          <w:lang w:val="uk-UA"/>
        </w:rPr>
        <w:t xml:space="preserve"> </w:t>
      </w:r>
      <w:proofErr w:type="spellStart"/>
      <w:proofErr w:type="gramStart"/>
      <w:r w:rsidRPr="00DA1AA9">
        <w:rPr>
          <w:color w:val="auto"/>
          <w:lang w:val="uk-UA"/>
        </w:rPr>
        <w:t>млн</w:t>
      </w:r>
      <w:proofErr w:type="spellEnd"/>
      <w:r w:rsidRPr="00DA1AA9">
        <w:rPr>
          <w:color w:val="auto"/>
        </w:rPr>
        <w:t>.грн.</w:t>
      </w:r>
      <w:r w:rsidRPr="00DA1AA9">
        <w:t xml:space="preserve"> </w:t>
      </w:r>
      <w:proofErr w:type="spellStart"/>
      <w:r w:rsidRPr="00661488">
        <w:rPr>
          <w:color w:val="auto"/>
        </w:rPr>
        <w:t>або</w:t>
      </w:r>
      <w:proofErr w:type="spellEnd"/>
      <w:proofErr w:type="gramEnd"/>
      <w:r w:rsidRPr="00661488">
        <w:rPr>
          <w:color w:val="auto"/>
        </w:rPr>
        <w:t xml:space="preserve"> </w:t>
      </w:r>
      <w:r w:rsidR="003B6AA2">
        <w:rPr>
          <w:color w:val="auto"/>
          <w:lang w:val="uk-UA"/>
        </w:rPr>
        <w:t>94,7</w:t>
      </w:r>
      <w:r w:rsidRPr="00661488">
        <w:rPr>
          <w:color w:val="auto"/>
        </w:rPr>
        <w:t xml:space="preserve">% до </w:t>
      </w:r>
      <w:r w:rsidRPr="00661488">
        <w:rPr>
          <w:color w:val="auto"/>
          <w:lang w:val="uk-UA"/>
        </w:rPr>
        <w:t xml:space="preserve">кошторисних призначень </w:t>
      </w:r>
      <w:r w:rsidRPr="00661488">
        <w:rPr>
          <w:color w:val="auto"/>
        </w:rPr>
        <w:t xml:space="preserve"> </w:t>
      </w:r>
      <w:r w:rsidRPr="00DA1AA9">
        <w:rPr>
          <w:color w:val="auto"/>
        </w:rPr>
        <w:t xml:space="preserve">з </w:t>
      </w:r>
      <w:proofErr w:type="spellStart"/>
      <w:r w:rsidRPr="00DA1AA9">
        <w:rPr>
          <w:color w:val="auto"/>
        </w:rPr>
        <w:t>врахуванням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змін</w:t>
      </w:r>
      <w:proofErr w:type="spellEnd"/>
      <w:r w:rsidR="003B6AA2">
        <w:rPr>
          <w:color w:val="auto"/>
          <w:lang w:val="uk-UA"/>
        </w:rPr>
        <w:t xml:space="preserve"> і на 75,6% або 2</w:t>
      </w:r>
      <w:r w:rsidR="009B5613" w:rsidRPr="00DA1AA9">
        <w:rPr>
          <w:color w:val="auto"/>
          <w:lang w:val="uk-UA"/>
        </w:rPr>
        <w:t>4,1 млн.грн. більше ніж у 2017</w:t>
      </w:r>
      <w:r w:rsidRPr="00DA1AA9">
        <w:rPr>
          <w:color w:val="auto"/>
          <w:lang w:val="uk-UA"/>
        </w:rPr>
        <w:t xml:space="preserve"> році.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t xml:space="preserve">      </w:t>
      </w:r>
      <w:r w:rsidRPr="00DA1AA9">
        <w:rPr>
          <w:lang w:val="uk-UA"/>
        </w:rPr>
        <w:t xml:space="preserve">   </w:t>
      </w:r>
      <w:r w:rsidRPr="00DA1AA9">
        <w:rPr>
          <w:color w:val="auto"/>
          <w:lang w:val="uk-UA"/>
        </w:rPr>
        <w:t>Дебіторська заборгованіс</w:t>
      </w:r>
      <w:r w:rsidR="00FC33BF" w:rsidRPr="00DA1AA9">
        <w:rPr>
          <w:color w:val="auto"/>
          <w:lang w:val="uk-UA"/>
        </w:rPr>
        <w:t>ть установ освіти на кінець 2018</w:t>
      </w:r>
      <w:r w:rsidRPr="00DA1AA9">
        <w:rPr>
          <w:color w:val="auto"/>
          <w:lang w:val="uk-UA"/>
        </w:rPr>
        <w:t xml:space="preserve"> року</w:t>
      </w:r>
      <w:r w:rsidR="00FC33BF" w:rsidRPr="00DA1AA9">
        <w:rPr>
          <w:color w:val="auto"/>
          <w:lang w:val="uk-UA"/>
        </w:rPr>
        <w:t xml:space="preserve"> по загальному фонду </w:t>
      </w:r>
      <w:r w:rsidR="00112269" w:rsidRPr="00DA1AA9">
        <w:rPr>
          <w:color w:val="auto"/>
          <w:lang w:val="uk-UA"/>
        </w:rPr>
        <w:t>збільшилась</w:t>
      </w:r>
      <w:r w:rsidR="00FC33BF" w:rsidRPr="00DA1AA9">
        <w:rPr>
          <w:color w:val="auto"/>
          <w:lang w:val="uk-UA"/>
        </w:rPr>
        <w:t xml:space="preserve"> на 0,2 млн.грн.</w:t>
      </w:r>
      <w:r w:rsidR="00112269" w:rsidRPr="00DA1AA9">
        <w:rPr>
          <w:color w:val="auto"/>
          <w:lang w:val="uk-UA"/>
        </w:rPr>
        <w:t xml:space="preserve"> і становила 0,5</w:t>
      </w:r>
      <w:r w:rsidRPr="00DA1AA9">
        <w:rPr>
          <w:color w:val="auto"/>
          <w:lang w:val="uk-UA"/>
        </w:rPr>
        <w:t xml:space="preserve"> млн.грн., яка виникла за рахунок </w:t>
      </w:r>
      <w:r w:rsidR="006A7316">
        <w:rPr>
          <w:color w:val="auto"/>
          <w:lang w:val="uk-UA"/>
        </w:rPr>
        <w:t xml:space="preserve">попередньої </w:t>
      </w:r>
      <w:r w:rsidRPr="00DA1AA9">
        <w:rPr>
          <w:color w:val="auto"/>
          <w:lang w:val="uk-UA"/>
        </w:rPr>
        <w:t xml:space="preserve">оплати  за </w:t>
      </w:r>
      <w:r w:rsidR="00112269" w:rsidRPr="00DA1AA9">
        <w:rPr>
          <w:color w:val="auto"/>
          <w:lang w:val="uk-UA"/>
        </w:rPr>
        <w:t>підписку періо</w:t>
      </w:r>
      <w:r w:rsidR="00382D82" w:rsidRPr="00DA1AA9">
        <w:rPr>
          <w:color w:val="auto"/>
          <w:lang w:val="uk-UA"/>
        </w:rPr>
        <w:t>дичних видань і</w:t>
      </w:r>
      <w:r w:rsidR="00112269" w:rsidRPr="00DA1AA9">
        <w:rPr>
          <w:color w:val="auto"/>
          <w:lang w:val="uk-UA"/>
        </w:rPr>
        <w:t xml:space="preserve"> за теплопостачання</w:t>
      </w:r>
      <w:r w:rsidRPr="00DA1AA9">
        <w:rPr>
          <w:color w:val="auto"/>
          <w:lang w:val="uk-UA"/>
        </w:rPr>
        <w:t>.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Кредиторськ</w:t>
      </w:r>
      <w:r w:rsidR="00382D82" w:rsidRPr="00DA1AA9">
        <w:rPr>
          <w:color w:val="auto"/>
          <w:lang w:val="uk-UA"/>
        </w:rPr>
        <w:t>ої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заборгован</w:t>
      </w:r>
      <w:proofErr w:type="spellEnd"/>
      <w:r w:rsidR="00382D82" w:rsidRPr="00DA1AA9">
        <w:rPr>
          <w:color w:val="auto"/>
          <w:lang w:val="uk-UA"/>
        </w:rPr>
        <w:t>ості нема</w:t>
      </w:r>
      <w:proofErr w:type="gramStart"/>
      <w:r w:rsidR="00382D82" w:rsidRPr="00DA1AA9">
        <w:rPr>
          <w:color w:val="auto"/>
          <w:lang w:val="uk-UA"/>
        </w:rPr>
        <w:t>є.</w:t>
      </w:r>
      <w:proofErr w:type="gramEnd"/>
      <w:r w:rsidRPr="00DA1AA9">
        <w:rPr>
          <w:lang w:val="uk-UA"/>
        </w:rPr>
        <w:t xml:space="preserve"> </w:t>
      </w:r>
    </w:p>
    <w:p w:rsidR="00B763A9" w:rsidRPr="00DA1AA9" w:rsidRDefault="00B763A9" w:rsidP="00B763A9">
      <w:pPr>
        <w:pStyle w:val="a3"/>
        <w:spacing w:before="120"/>
        <w:ind w:left="0" w:right="-81"/>
        <w:jc w:val="both"/>
        <w:rPr>
          <w:color w:val="000000"/>
          <w:sz w:val="28"/>
          <w:szCs w:val="28"/>
        </w:rPr>
      </w:pPr>
      <w:r w:rsidRPr="00DA1AA9">
        <w:rPr>
          <w:color w:val="FF0000"/>
          <w:sz w:val="28"/>
          <w:szCs w:val="28"/>
        </w:rPr>
        <w:t xml:space="preserve">                </w:t>
      </w:r>
      <w:r w:rsidR="00871D73">
        <w:rPr>
          <w:color w:val="FF0000"/>
          <w:sz w:val="28"/>
          <w:szCs w:val="28"/>
        </w:rPr>
        <w:t xml:space="preserve">                         </w:t>
      </w:r>
      <w:r w:rsidRPr="00DA1AA9">
        <w:rPr>
          <w:color w:val="FF0000"/>
          <w:sz w:val="28"/>
          <w:szCs w:val="28"/>
        </w:rPr>
        <w:t xml:space="preserve">  </w:t>
      </w:r>
      <w:r w:rsidRPr="00DA1AA9">
        <w:rPr>
          <w:b/>
          <w:i/>
          <w:color w:val="000000"/>
          <w:sz w:val="28"/>
          <w:szCs w:val="28"/>
        </w:rPr>
        <w:t>Охорона здоров’я</w:t>
      </w:r>
      <w:r w:rsidR="004A4F1F">
        <w:rPr>
          <w:b/>
          <w:i/>
          <w:color w:val="000000"/>
          <w:sz w:val="28"/>
          <w:szCs w:val="28"/>
        </w:rPr>
        <w:t>(ТПКВ 2000)</w:t>
      </w:r>
    </w:p>
    <w:p w:rsidR="00B763A9" w:rsidRPr="00DA1AA9" w:rsidRDefault="00B763A9" w:rsidP="00B763A9">
      <w:pPr>
        <w:pStyle w:val="a5"/>
        <w:rPr>
          <w:color w:val="000000"/>
          <w:lang w:val="uk-UA"/>
        </w:rPr>
      </w:pPr>
      <w:r w:rsidRPr="00DA1AA9">
        <w:t xml:space="preserve">        </w:t>
      </w:r>
      <w:r w:rsidRPr="00DA1AA9">
        <w:rPr>
          <w:color w:val="000000"/>
        </w:rPr>
        <w:t xml:space="preserve">На </w:t>
      </w:r>
      <w:proofErr w:type="spellStart"/>
      <w:r w:rsidRPr="00DA1AA9">
        <w:rPr>
          <w:color w:val="000000"/>
        </w:rPr>
        <w:t>утримання</w:t>
      </w:r>
      <w:proofErr w:type="spellEnd"/>
      <w:r w:rsidRPr="00DA1AA9">
        <w:rPr>
          <w:color w:val="000000"/>
        </w:rPr>
        <w:t xml:space="preserve"> </w:t>
      </w:r>
      <w:r w:rsidR="00DA1AA9" w:rsidRPr="00DA1AA9">
        <w:rPr>
          <w:color w:val="000000"/>
          <w:lang w:val="uk-UA"/>
        </w:rPr>
        <w:t xml:space="preserve"> 70</w:t>
      </w:r>
      <w:r w:rsidR="00C91EC3">
        <w:rPr>
          <w:color w:val="000000"/>
          <w:lang w:val="uk-UA"/>
        </w:rPr>
        <w:t xml:space="preserve">-ти </w:t>
      </w:r>
      <w:r w:rsidR="00DA1AA9" w:rsidRPr="00DA1AA9">
        <w:rPr>
          <w:color w:val="000000"/>
          <w:lang w:val="uk-UA"/>
        </w:rPr>
        <w:t xml:space="preserve"> </w:t>
      </w:r>
      <w:r w:rsidR="00577286" w:rsidRPr="00DA1AA9">
        <w:rPr>
          <w:bCs/>
          <w:color w:val="000000"/>
          <w:lang w:val="uk-UA"/>
        </w:rPr>
        <w:t>закладів</w:t>
      </w:r>
      <w:r w:rsidRPr="00DA1AA9">
        <w:rPr>
          <w:bCs/>
          <w:color w:val="000000"/>
        </w:rPr>
        <w:t xml:space="preserve"> </w:t>
      </w:r>
      <w:proofErr w:type="spellStart"/>
      <w:r w:rsidRPr="00DA1AA9">
        <w:rPr>
          <w:bCs/>
          <w:color w:val="000000"/>
        </w:rPr>
        <w:t>охорони</w:t>
      </w:r>
      <w:proofErr w:type="spellEnd"/>
      <w:r w:rsidRPr="00DA1AA9">
        <w:rPr>
          <w:bCs/>
          <w:color w:val="000000"/>
        </w:rPr>
        <w:t xml:space="preserve"> </w:t>
      </w:r>
      <w:proofErr w:type="spellStart"/>
      <w:r w:rsidRPr="00DA1AA9">
        <w:rPr>
          <w:bCs/>
          <w:color w:val="000000"/>
        </w:rPr>
        <w:t>здор</w:t>
      </w:r>
      <w:r w:rsidRPr="00DA1AA9">
        <w:rPr>
          <w:color w:val="000000"/>
        </w:rPr>
        <w:t>ов’я</w:t>
      </w:r>
      <w:proofErr w:type="spellEnd"/>
      <w:r w:rsidRPr="00DA1AA9">
        <w:rPr>
          <w:color w:val="000000"/>
        </w:rPr>
        <w:t xml:space="preserve"> у 201</w:t>
      </w:r>
      <w:r w:rsidR="00577286" w:rsidRPr="00DA1AA9">
        <w:rPr>
          <w:color w:val="000000"/>
          <w:lang w:val="uk-UA"/>
        </w:rPr>
        <w:t>8</w:t>
      </w:r>
      <w:r w:rsidRPr="00DA1AA9">
        <w:rPr>
          <w:color w:val="000000"/>
          <w:lang w:val="uk-UA"/>
        </w:rPr>
        <w:t xml:space="preserve"> </w:t>
      </w:r>
      <w:proofErr w:type="spellStart"/>
      <w:r w:rsidRPr="00DA1AA9">
        <w:rPr>
          <w:color w:val="000000"/>
        </w:rPr>
        <w:t>році</w:t>
      </w:r>
      <w:proofErr w:type="spellEnd"/>
      <w:r w:rsidRPr="00DA1AA9">
        <w:rPr>
          <w:color w:val="000000"/>
        </w:rPr>
        <w:t xml:space="preserve"> </w:t>
      </w:r>
      <w:proofErr w:type="spellStart"/>
      <w:r w:rsidRPr="00DA1AA9">
        <w:rPr>
          <w:color w:val="auto"/>
        </w:rPr>
        <w:t>використано</w:t>
      </w:r>
      <w:proofErr w:type="spellEnd"/>
      <w:r w:rsidRPr="00DA1AA9">
        <w:rPr>
          <w:color w:val="auto"/>
        </w:rPr>
        <w:t xml:space="preserve"> </w:t>
      </w:r>
      <w:r w:rsidR="00F84C84" w:rsidRPr="00DA1AA9">
        <w:rPr>
          <w:color w:val="auto"/>
          <w:lang w:val="uk-UA"/>
        </w:rPr>
        <w:t>17</w:t>
      </w:r>
      <w:r w:rsidR="00661488">
        <w:rPr>
          <w:color w:val="auto"/>
          <w:lang w:val="uk-UA"/>
        </w:rPr>
        <w:t>3,5</w:t>
      </w:r>
      <w:r w:rsidRPr="00DA1AA9">
        <w:rPr>
          <w:color w:val="auto"/>
          <w:lang w:val="uk-UA"/>
        </w:rPr>
        <w:t>млн</w:t>
      </w:r>
      <w:proofErr w:type="gramStart"/>
      <w:r w:rsidRPr="00DA1AA9">
        <w:rPr>
          <w:color w:val="auto"/>
        </w:rPr>
        <w:t>.г</w:t>
      </w:r>
      <w:proofErr w:type="gramEnd"/>
      <w:r w:rsidRPr="00DA1AA9">
        <w:rPr>
          <w:color w:val="auto"/>
        </w:rPr>
        <w:t>рн.</w:t>
      </w:r>
      <w:r w:rsidR="00F84C84" w:rsidRPr="00DA1AA9">
        <w:rPr>
          <w:color w:val="auto"/>
          <w:lang w:val="uk-UA"/>
        </w:rPr>
        <w:t xml:space="preserve"> (</w:t>
      </w:r>
      <w:r w:rsidR="00F84C84" w:rsidRPr="00661488">
        <w:rPr>
          <w:color w:val="auto"/>
          <w:lang w:val="uk-UA"/>
        </w:rPr>
        <w:t>97,6</w:t>
      </w:r>
      <w:r w:rsidRPr="00DA1AA9">
        <w:rPr>
          <w:color w:val="000000"/>
          <w:lang w:val="uk-UA"/>
        </w:rPr>
        <w:t>%)</w:t>
      </w:r>
      <w:r w:rsidRPr="00DA1AA9">
        <w:rPr>
          <w:color w:val="000000"/>
        </w:rPr>
        <w:t xml:space="preserve">, в </w:t>
      </w:r>
      <w:proofErr w:type="spellStart"/>
      <w:r w:rsidRPr="00DA1AA9">
        <w:rPr>
          <w:color w:val="000000"/>
        </w:rPr>
        <w:t>т.ч</w:t>
      </w:r>
      <w:proofErr w:type="spellEnd"/>
      <w:r w:rsidRPr="00DA1AA9">
        <w:rPr>
          <w:color w:val="000000"/>
        </w:rPr>
        <w:t xml:space="preserve">. </w:t>
      </w:r>
      <w:proofErr w:type="spellStart"/>
      <w:r w:rsidRPr="00DA1AA9">
        <w:rPr>
          <w:color w:val="000000"/>
        </w:rPr>
        <w:t>загального</w:t>
      </w:r>
      <w:proofErr w:type="spellEnd"/>
      <w:r w:rsidRPr="00DA1AA9">
        <w:rPr>
          <w:color w:val="000000"/>
        </w:rPr>
        <w:t xml:space="preserve"> фонду – </w:t>
      </w:r>
      <w:r w:rsidR="002A0010" w:rsidRPr="00DA1AA9">
        <w:rPr>
          <w:color w:val="000000"/>
          <w:lang w:val="uk-UA"/>
        </w:rPr>
        <w:t>160,9</w:t>
      </w:r>
      <w:r w:rsidRPr="00DA1AA9">
        <w:rPr>
          <w:color w:val="000000"/>
          <w:lang w:val="uk-UA"/>
        </w:rPr>
        <w:t>млн</w:t>
      </w:r>
      <w:r w:rsidRPr="00DA1AA9">
        <w:rPr>
          <w:color w:val="000000"/>
        </w:rPr>
        <w:t xml:space="preserve">.грн. </w:t>
      </w:r>
      <w:proofErr w:type="spellStart"/>
      <w:r w:rsidRPr="00DA1AA9">
        <w:rPr>
          <w:color w:val="000000"/>
        </w:rPr>
        <w:t>або</w:t>
      </w:r>
      <w:proofErr w:type="spellEnd"/>
      <w:r w:rsidRPr="00DA1AA9">
        <w:rPr>
          <w:color w:val="000000"/>
        </w:rPr>
        <w:t xml:space="preserve"> </w:t>
      </w:r>
      <w:r w:rsidRPr="00DA1AA9">
        <w:rPr>
          <w:color w:val="000000"/>
          <w:lang w:val="uk-UA"/>
        </w:rPr>
        <w:t xml:space="preserve">виконано </w:t>
      </w:r>
      <w:r w:rsidRPr="00DA1AA9">
        <w:rPr>
          <w:color w:val="000000"/>
        </w:rPr>
        <w:t xml:space="preserve">на </w:t>
      </w:r>
      <w:r w:rsidR="0015181E" w:rsidRPr="00DA1AA9">
        <w:rPr>
          <w:color w:val="auto"/>
          <w:lang w:val="uk-UA"/>
        </w:rPr>
        <w:t>97,5</w:t>
      </w:r>
      <w:r w:rsidRPr="00DA1AA9">
        <w:rPr>
          <w:color w:val="000000"/>
        </w:rPr>
        <w:t xml:space="preserve">%, </w:t>
      </w:r>
      <w:proofErr w:type="spellStart"/>
      <w:r w:rsidRPr="00DA1AA9">
        <w:rPr>
          <w:color w:val="000000"/>
        </w:rPr>
        <w:t>що</w:t>
      </w:r>
      <w:proofErr w:type="spellEnd"/>
      <w:r w:rsidRPr="00DA1AA9">
        <w:rPr>
          <w:color w:val="000000"/>
        </w:rPr>
        <w:t xml:space="preserve"> на </w:t>
      </w:r>
      <w:r w:rsidR="002A0010" w:rsidRPr="00DA1AA9">
        <w:rPr>
          <w:color w:val="000000"/>
          <w:lang w:val="uk-UA"/>
        </w:rPr>
        <w:t>22,5</w:t>
      </w:r>
      <w:r w:rsidRPr="00DA1AA9">
        <w:rPr>
          <w:color w:val="000000"/>
        </w:rPr>
        <w:t xml:space="preserve">% </w:t>
      </w:r>
      <w:r w:rsidR="002A0010" w:rsidRPr="00DA1AA9">
        <w:rPr>
          <w:color w:val="000000"/>
          <w:lang w:val="uk-UA"/>
        </w:rPr>
        <w:t>або 29,6</w:t>
      </w:r>
      <w:r w:rsidRPr="00DA1AA9">
        <w:rPr>
          <w:color w:val="000000"/>
          <w:lang w:val="uk-UA"/>
        </w:rPr>
        <w:t xml:space="preserve"> млн.грн. </w:t>
      </w:r>
      <w:proofErr w:type="spellStart"/>
      <w:r w:rsidRPr="00DA1AA9">
        <w:rPr>
          <w:color w:val="000000"/>
        </w:rPr>
        <w:t>більше</w:t>
      </w:r>
      <w:proofErr w:type="spellEnd"/>
      <w:r w:rsidRPr="00DA1AA9">
        <w:rPr>
          <w:color w:val="000000"/>
        </w:rPr>
        <w:t xml:space="preserve"> </w:t>
      </w:r>
      <w:proofErr w:type="spellStart"/>
      <w:r w:rsidRPr="00DA1AA9">
        <w:rPr>
          <w:color w:val="000000"/>
        </w:rPr>
        <w:t>ніж</w:t>
      </w:r>
      <w:proofErr w:type="spellEnd"/>
      <w:r w:rsidRPr="00DA1AA9">
        <w:rPr>
          <w:color w:val="000000"/>
        </w:rPr>
        <w:t xml:space="preserve"> у 201</w:t>
      </w:r>
      <w:r w:rsidR="002A0010" w:rsidRPr="00DA1AA9">
        <w:rPr>
          <w:color w:val="000000"/>
          <w:lang w:val="uk-UA"/>
        </w:rPr>
        <w:t>7</w:t>
      </w:r>
      <w:r w:rsidRPr="00DA1AA9">
        <w:rPr>
          <w:color w:val="000000"/>
        </w:rPr>
        <w:t xml:space="preserve"> </w:t>
      </w:r>
      <w:proofErr w:type="spellStart"/>
      <w:r w:rsidRPr="00DA1AA9">
        <w:rPr>
          <w:color w:val="000000"/>
        </w:rPr>
        <w:t>році</w:t>
      </w:r>
      <w:proofErr w:type="spellEnd"/>
      <w:r w:rsidRPr="00DA1AA9">
        <w:rPr>
          <w:color w:val="000000"/>
        </w:rPr>
        <w:t>.</w:t>
      </w:r>
      <w:r w:rsidRPr="00DA1AA9">
        <w:rPr>
          <w:color w:val="000000"/>
          <w:lang w:val="uk-UA"/>
        </w:rPr>
        <w:t xml:space="preserve"> За рахунок медичної субвенції на утримання установ охорони здоров’я використано </w:t>
      </w:r>
      <w:r w:rsidR="00F84C84" w:rsidRPr="00DA1AA9">
        <w:rPr>
          <w:color w:val="auto"/>
          <w:lang w:val="uk-UA"/>
        </w:rPr>
        <w:t xml:space="preserve">103,6 </w:t>
      </w:r>
      <w:r w:rsidR="002A0010" w:rsidRPr="00DA1AA9">
        <w:rPr>
          <w:color w:val="auto"/>
          <w:lang w:val="uk-UA"/>
        </w:rPr>
        <w:t>млн.грн. і залишок на 01.01.2019</w:t>
      </w:r>
      <w:r w:rsidRPr="00DA1AA9">
        <w:rPr>
          <w:color w:val="auto"/>
          <w:lang w:val="uk-UA"/>
        </w:rPr>
        <w:t xml:space="preserve"> становить </w:t>
      </w:r>
      <w:r w:rsidR="00DA1AA9" w:rsidRPr="00DA1AA9">
        <w:rPr>
          <w:color w:val="auto"/>
          <w:lang w:val="uk-UA"/>
        </w:rPr>
        <w:t>3,3</w:t>
      </w:r>
      <w:r w:rsidRPr="00DA1AA9">
        <w:rPr>
          <w:color w:val="auto"/>
          <w:lang w:val="uk-UA"/>
        </w:rPr>
        <w:t xml:space="preserve"> млн.грн</w:t>
      </w:r>
      <w:r w:rsidR="002A0010" w:rsidRPr="00DA1AA9">
        <w:rPr>
          <w:color w:val="auto"/>
          <w:lang w:val="uk-UA"/>
        </w:rPr>
        <w:t>.</w:t>
      </w:r>
      <w:r w:rsidR="002A0010" w:rsidRPr="00DA1AA9">
        <w:rPr>
          <w:color w:val="000000"/>
          <w:lang w:val="uk-UA"/>
        </w:rPr>
        <w:t xml:space="preserve"> </w:t>
      </w:r>
    </w:p>
    <w:p w:rsidR="009668D7" w:rsidRDefault="006A7316" w:rsidP="00B763A9">
      <w:pPr>
        <w:pStyle w:val="a5"/>
        <w:rPr>
          <w:color w:val="auto"/>
          <w:lang w:val="uk-UA"/>
        </w:rPr>
      </w:pPr>
      <w:r>
        <w:rPr>
          <w:color w:val="000000"/>
          <w:lang w:val="uk-UA"/>
        </w:rPr>
        <w:t xml:space="preserve">        </w:t>
      </w:r>
      <w:r w:rsidR="00F67D71" w:rsidRPr="00DA1AA9">
        <w:rPr>
          <w:color w:val="000000"/>
          <w:lang w:val="uk-UA"/>
        </w:rPr>
        <w:t>Із з</w:t>
      </w:r>
      <w:r w:rsidR="000648F9">
        <w:rPr>
          <w:color w:val="000000"/>
          <w:lang w:val="uk-UA"/>
        </w:rPr>
        <w:t>а</w:t>
      </w:r>
      <w:r w:rsidR="00F67D71" w:rsidRPr="00DA1AA9">
        <w:rPr>
          <w:color w:val="000000"/>
          <w:lang w:val="uk-UA"/>
        </w:rPr>
        <w:t xml:space="preserve">гального фонду районного бюджету </w:t>
      </w:r>
      <w:r w:rsidR="00F67D71" w:rsidRPr="00DA1AA9">
        <w:rPr>
          <w:color w:val="auto"/>
          <w:lang w:val="uk-UA"/>
        </w:rPr>
        <w:t>н</w:t>
      </w:r>
      <w:r w:rsidR="00B763A9" w:rsidRPr="00DA1AA9">
        <w:rPr>
          <w:color w:val="auto"/>
          <w:lang w:val="uk-UA"/>
        </w:rPr>
        <w:t>а багатопрофільну стаціонарну медичну допомогу за 201</w:t>
      </w:r>
      <w:r w:rsidR="002A0010" w:rsidRPr="00DA1AA9">
        <w:rPr>
          <w:color w:val="auto"/>
          <w:lang w:val="uk-UA"/>
        </w:rPr>
        <w:t>8</w:t>
      </w:r>
      <w:r w:rsidR="00F67D71" w:rsidRPr="00DA1AA9">
        <w:rPr>
          <w:color w:val="auto"/>
          <w:lang w:val="uk-UA"/>
        </w:rPr>
        <w:t xml:space="preserve"> рік використано 82,6</w:t>
      </w:r>
      <w:r w:rsidR="0015181E" w:rsidRPr="00DA1AA9">
        <w:rPr>
          <w:color w:val="auto"/>
          <w:lang w:val="uk-UA"/>
        </w:rPr>
        <w:t>млн.грн. або 99,5</w:t>
      </w:r>
      <w:r w:rsidR="00B763A9" w:rsidRPr="00DA1AA9">
        <w:rPr>
          <w:color w:val="auto"/>
          <w:lang w:val="uk-UA"/>
        </w:rPr>
        <w:t xml:space="preserve">% до кошторисних призначень з врахуванням змін; на амбулаторно-поліклінічну роботу використано </w:t>
      </w:r>
      <w:r w:rsidR="00F67D71" w:rsidRPr="00DA1AA9">
        <w:rPr>
          <w:color w:val="auto"/>
          <w:lang w:val="uk-UA"/>
        </w:rPr>
        <w:t>3</w:t>
      </w:r>
      <w:r w:rsidR="00B763A9" w:rsidRPr="00DA1AA9">
        <w:rPr>
          <w:color w:val="auto"/>
          <w:lang w:val="uk-UA"/>
        </w:rPr>
        <w:t>9</w:t>
      </w:r>
      <w:r w:rsidR="00F67D71" w:rsidRPr="00DA1AA9">
        <w:rPr>
          <w:color w:val="auto"/>
          <w:lang w:val="uk-UA"/>
        </w:rPr>
        <w:t>,2</w:t>
      </w:r>
      <w:r w:rsidR="0015181E" w:rsidRPr="00DA1AA9">
        <w:rPr>
          <w:color w:val="auto"/>
          <w:lang w:val="uk-UA"/>
        </w:rPr>
        <w:t xml:space="preserve"> млн.грн. або на 97,5</w:t>
      </w:r>
      <w:r w:rsidR="00B763A9" w:rsidRPr="00DA1AA9">
        <w:rPr>
          <w:color w:val="auto"/>
          <w:lang w:val="uk-UA"/>
        </w:rPr>
        <w:t>%; на первинну медико-са</w:t>
      </w:r>
      <w:r w:rsidR="00F67D71" w:rsidRPr="00DA1AA9">
        <w:rPr>
          <w:color w:val="auto"/>
          <w:lang w:val="uk-UA"/>
        </w:rPr>
        <w:t>нітарну допомогу використано 31,7</w:t>
      </w:r>
      <w:r w:rsidR="0015181E" w:rsidRPr="00DA1AA9">
        <w:rPr>
          <w:color w:val="auto"/>
          <w:lang w:val="uk-UA"/>
        </w:rPr>
        <w:t>млн.грн. або 92,4</w:t>
      </w:r>
      <w:r w:rsidR="00B763A9" w:rsidRPr="00DA1AA9">
        <w:rPr>
          <w:color w:val="auto"/>
          <w:lang w:val="uk-UA"/>
        </w:rPr>
        <w:t xml:space="preserve">%; </w:t>
      </w:r>
      <w:r w:rsidR="00A45BC6" w:rsidRPr="00DA1AA9">
        <w:rPr>
          <w:color w:val="auto"/>
          <w:lang w:val="uk-UA"/>
        </w:rPr>
        <w:t>на централізовані заходи в галузі охорони здоров’я - 4,8млн.грн.</w:t>
      </w:r>
      <w:r w:rsidR="0015181E" w:rsidRPr="00DA1AA9">
        <w:rPr>
          <w:color w:val="auto"/>
          <w:lang w:val="uk-UA"/>
        </w:rPr>
        <w:t xml:space="preserve"> або 100%, </w:t>
      </w:r>
      <w:r w:rsidR="00B763A9" w:rsidRPr="00DA1AA9">
        <w:rPr>
          <w:color w:val="auto"/>
          <w:lang w:val="uk-UA"/>
        </w:rPr>
        <w:t xml:space="preserve">на утримання </w:t>
      </w:r>
      <w:r w:rsidR="00B763A9" w:rsidRPr="00DA1AA9">
        <w:rPr>
          <w:color w:val="auto"/>
          <w:lang w:val="uk-UA"/>
        </w:rPr>
        <w:lastRenderedPageBreak/>
        <w:t>централізов</w:t>
      </w:r>
      <w:r w:rsidR="00F67D71" w:rsidRPr="00DA1AA9">
        <w:rPr>
          <w:color w:val="auto"/>
          <w:lang w:val="uk-UA"/>
        </w:rPr>
        <w:t>аних бухгалтерій використано 2,6</w:t>
      </w:r>
      <w:r w:rsidR="0015181E" w:rsidRPr="00DA1AA9">
        <w:rPr>
          <w:color w:val="auto"/>
          <w:lang w:val="uk-UA"/>
        </w:rPr>
        <w:t>млн.грн. або 98,3</w:t>
      </w:r>
      <w:r w:rsidR="00B763A9" w:rsidRPr="00DA1AA9">
        <w:rPr>
          <w:color w:val="auto"/>
          <w:lang w:val="uk-UA"/>
        </w:rPr>
        <w:t>% до уточненого плану на рік.</w:t>
      </w:r>
    </w:p>
    <w:p w:rsidR="00BE636D" w:rsidRPr="00DA1AA9" w:rsidRDefault="00B763A9" w:rsidP="00B763A9">
      <w:pPr>
        <w:pStyle w:val="a5"/>
        <w:rPr>
          <w:color w:val="auto"/>
          <w:lang w:val="uk-UA"/>
        </w:rPr>
      </w:pPr>
      <w:r w:rsidRPr="00DA1AA9">
        <w:rPr>
          <w:lang w:val="uk-UA"/>
        </w:rPr>
        <w:t xml:space="preserve">          </w:t>
      </w:r>
      <w:r w:rsidRPr="00DA1AA9">
        <w:rPr>
          <w:color w:val="auto"/>
          <w:lang w:val="uk-UA"/>
        </w:rPr>
        <w:t>У структурі видатків загального фонду районного бюджету на галузь найбільшу питому вагу займає оплата праці і нарахування на з</w:t>
      </w:r>
      <w:r w:rsidR="00DB3C48" w:rsidRPr="00DA1AA9">
        <w:rPr>
          <w:color w:val="auto"/>
          <w:lang w:val="uk-UA"/>
        </w:rPr>
        <w:t>аробітну плату – 71,6</w:t>
      </w:r>
      <w:r w:rsidR="00300C6C" w:rsidRPr="00DA1AA9">
        <w:rPr>
          <w:color w:val="auto"/>
          <w:lang w:val="uk-UA"/>
        </w:rPr>
        <w:t>%, або 115,2</w:t>
      </w:r>
      <w:r w:rsidRPr="00DA1AA9">
        <w:rPr>
          <w:color w:val="auto"/>
          <w:lang w:val="uk-UA"/>
        </w:rPr>
        <w:t xml:space="preserve"> млн.грн. та оплата комунальних пос</w:t>
      </w:r>
      <w:r w:rsidR="00DB3C48" w:rsidRPr="00DA1AA9">
        <w:rPr>
          <w:color w:val="auto"/>
          <w:lang w:val="uk-UA"/>
        </w:rPr>
        <w:t>луг і енергоносіїв – 7,5</w:t>
      </w:r>
      <w:r w:rsidR="00300C6C" w:rsidRPr="00DA1AA9">
        <w:rPr>
          <w:color w:val="auto"/>
          <w:lang w:val="uk-UA"/>
        </w:rPr>
        <w:t>% або 12</w:t>
      </w:r>
      <w:r w:rsidRPr="00DA1AA9">
        <w:rPr>
          <w:color w:val="auto"/>
          <w:lang w:val="uk-UA"/>
        </w:rPr>
        <w:t xml:space="preserve">,0млн.грн. </w:t>
      </w:r>
      <w:r w:rsidR="00BE636D" w:rsidRPr="00DA1AA9">
        <w:rPr>
          <w:color w:val="auto"/>
          <w:lang w:val="uk-UA"/>
        </w:rPr>
        <w:t>Середньомісячна заробітна плата працівників закла</w:t>
      </w:r>
      <w:r w:rsidR="00DA1AA9" w:rsidRPr="00DA1AA9">
        <w:rPr>
          <w:color w:val="auto"/>
          <w:lang w:val="uk-UA"/>
        </w:rPr>
        <w:t>дів охорони здоров’я склала 5029</w:t>
      </w:r>
      <w:r w:rsidR="00BE636D" w:rsidRPr="00DA1AA9">
        <w:rPr>
          <w:color w:val="auto"/>
          <w:lang w:val="uk-UA"/>
        </w:rPr>
        <w:t xml:space="preserve"> грн.</w:t>
      </w:r>
      <w:r w:rsidR="00DA1AA9" w:rsidRPr="00DA1AA9">
        <w:rPr>
          <w:color w:val="auto"/>
          <w:lang w:val="uk-UA"/>
        </w:rPr>
        <w:t>, або зросла у порівнянні з 2017 роком на 18</w:t>
      </w:r>
      <w:r w:rsidR="00BE636D" w:rsidRPr="00DA1AA9">
        <w:rPr>
          <w:color w:val="auto"/>
          <w:lang w:val="uk-UA"/>
        </w:rPr>
        <w:t>,4%.</w:t>
      </w:r>
    </w:p>
    <w:p w:rsidR="00BE636D" w:rsidRPr="00DA1AA9" w:rsidRDefault="00BE636D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 xml:space="preserve">         </w:t>
      </w:r>
      <w:r w:rsidR="00B763A9" w:rsidRPr="00DA1AA9">
        <w:rPr>
          <w:color w:val="auto"/>
          <w:lang w:val="uk-UA"/>
        </w:rPr>
        <w:t xml:space="preserve">Видатки </w:t>
      </w:r>
      <w:r w:rsidR="006A01AA">
        <w:rPr>
          <w:color w:val="auto"/>
          <w:lang w:val="uk-UA"/>
        </w:rPr>
        <w:t>на медикаменти становили 10,1</w:t>
      </w:r>
      <w:r w:rsidR="00B763A9" w:rsidRPr="00DA1AA9">
        <w:rPr>
          <w:color w:val="auto"/>
          <w:lang w:val="uk-UA"/>
        </w:rPr>
        <w:t>млн.г</w:t>
      </w:r>
      <w:r w:rsidR="00300C6C" w:rsidRPr="00DA1AA9">
        <w:rPr>
          <w:color w:val="auto"/>
          <w:lang w:val="uk-UA"/>
        </w:rPr>
        <w:t>рн.,  продукти харчування  - 3,3</w:t>
      </w:r>
      <w:r w:rsidR="00B763A9" w:rsidRPr="00DA1AA9">
        <w:rPr>
          <w:color w:val="auto"/>
          <w:lang w:val="uk-UA"/>
        </w:rPr>
        <w:t xml:space="preserve"> млн.грн., придб</w:t>
      </w:r>
      <w:r w:rsidR="00300C6C" w:rsidRPr="00DA1AA9">
        <w:rPr>
          <w:color w:val="auto"/>
          <w:lang w:val="uk-UA"/>
        </w:rPr>
        <w:t>ання предметів і матеріалів –6,1</w:t>
      </w:r>
      <w:r w:rsidR="00B763A9" w:rsidRPr="00DA1AA9">
        <w:rPr>
          <w:color w:val="auto"/>
          <w:lang w:val="uk-UA"/>
        </w:rPr>
        <w:t xml:space="preserve"> млн.грн., оплата </w:t>
      </w:r>
      <w:r w:rsidR="00300C6C" w:rsidRPr="00DA1AA9">
        <w:rPr>
          <w:color w:val="auto"/>
          <w:lang w:val="uk-UA"/>
        </w:rPr>
        <w:t>послуг (крім комунальних) –  4,2</w:t>
      </w:r>
      <w:r w:rsidR="00B763A9" w:rsidRPr="00DA1AA9">
        <w:rPr>
          <w:color w:val="auto"/>
          <w:lang w:val="uk-UA"/>
        </w:rPr>
        <w:t>млн.гр</w:t>
      </w:r>
      <w:r w:rsidR="006A01AA">
        <w:rPr>
          <w:color w:val="auto"/>
          <w:lang w:val="uk-UA"/>
        </w:rPr>
        <w:t>н., безкоштовні медикаменти –9,5</w:t>
      </w:r>
      <w:r w:rsidR="00DB3C48" w:rsidRPr="00DA1AA9">
        <w:rPr>
          <w:color w:val="auto"/>
          <w:lang w:val="uk-UA"/>
        </w:rPr>
        <w:t xml:space="preserve"> млн.</w:t>
      </w:r>
      <w:r w:rsidRPr="00DA1AA9">
        <w:rPr>
          <w:color w:val="auto"/>
          <w:lang w:val="uk-UA"/>
        </w:rPr>
        <w:t>грн., з них:</w:t>
      </w:r>
      <w:r w:rsidR="00DB3C48" w:rsidRPr="00DA1AA9">
        <w:rPr>
          <w:color w:val="auto"/>
          <w:lang w:val="uk-UA"/>
        </w:rPr>
        <w:t xml:space="preserve"> </w:t>
      </w:r>
    </w:p>
    <w:p w:rsidR="00BE636D" w:rsidRPr="00DA1AA9" w:rsidRDefault="00BE636D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>-</w:t>
      </w:r>
      <w:r w:rsidR="00DB3C48" w:rsidRPr="00DA1AA9">
        <w:rPr>
          <w:color w:val="auto"/>
          <w:lang w:val="uk-UA"/>
        </w:rPr>
        <w:t>2,0млн.грн. або 100</w:t>
      </w:r>
      <w:r w:rsidR="00B763A9" w:rsidRPr="00DA1AA9">
        <w:rPr>
          <w:color w:val="auto"/>
          <w:lang w:val="uk-UA"/>
        </w:rPr>
        <w:t>% до призначень на забезпечення централізованих заходів з лікування хворих на цу</w:t>
      </w:r>
      <w:r w:rsidR="00DB3C48" w:rsidRPr="00DA1AA9">
        <w:rPr>
          <w:color w:val="auto"/>
          <w:lang w:val="uk-UA"/>
        </w:rPr>
        <w:t xml:space="preserve">кровий та нецукровий діабет; </w:t>
      </w:r>
    </w:p>
    <w:p w:rsidR="00BE636D" w:rsidRPr="00DA1AA9" w:rsidRDefault="00BE636D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>-</w:t>
      </w:r>
      <w:r w:rsidR="00DB3C48" w:rsidRPr="00DA1AA9">
        <w:rPr>
          <w:color w:val="auto"/>
          <w:lang w:val="uk-UA"/>
        </w:rPr>
        <w:t>2,8млн.грн. або 99,6</w:t>
      </w:r>
      <w:r w:rsidR="00B763A9" w:rsidRPr="00DA1AA9">
        <w:rPr>
          <w:color w:val="auto"/>
          <w:lang w:val="uk-UA"/>
        </w:rPr>
        <w:t>%</w:t>
      </w:r>
      <w:r w:rsidR="00996230">
        <w:rPr>
          <w:color w:val="auto"/>
          <w:lang w:val="uk-UA"/>
        </w:rPr>
        <w:t xml:space="preserve"> -</w:t>
      </w:r>
      <w:r w:rsidR="00B763A9" w:rsidRPr="00DA1AA9">
        <w:rPr>
          <w:color w:val="auto"/>
          <w:lang w:val="uk-UA"/>
        </w:rPr>
        <w:t xml:space="preserve"> на реалізацію державної Прогр</w:t>
      </w:r>
      <w:r w:rsidR="00866E45" w:rsidRPr="00DA1AA9">
        <w:rPr>
          <w:color w:val="auto"/>
          <w:lang w:val="uk-UA"/>
        </w:rPr>
        <w:t>ами «Доступні ліки»</w:t>
      </w:r>
      <w:r w:rsidR="00DB3C48" w:rsidRPr="00DA1AA9">
        <w:rPr>
          <w:color w:val="auto"/>
          <w:lang w:val="uk-UA"/>
        </w:rPr>
        <w:t>)</w:t>
      </w:r>
      <w:r w:rsidRPr="00DA1AA9">
        <w:rPr>
          <w:color w:val="auto"/>
          <w:lang w:val="uk-UA"/>
        </w:rPr>
        <w:t>.</w:t>
      </w:r>
    </w:p>
    <w:p w:rsidR="00B763A9" w:rsidRPr="00DA1AA9" w:rsidRDefault="00BE636D" w:rsidP="00B763A9">
      <w:pPr>
        <w:pStyle w:val="a5"/>
        <w:rPr>
          <w:lang w:val="uk-UA"/>
        </w:rPr>
      </w:pPr>
      <w:r w:rsidRPr="00DA1AA9">
        <w:rPr>
          <w:color w:val="auto"/>
          <w:lang w:val="uk-UA"/>
        </w:rPr>
        <w:t>І</w:t>
      </w:r>
      <w:r w:rsidR="00B763A9" w:rsidRPr="00DA1AA9">
        <w:rPr>
          <w:color w:val="auto"/>
          <w:lang w:val="uk-UA"/>
        </w:rPr>
        <w:t>нші незахищені статті видатків становлять 0</w:t>
      </w:r>
      <w:r w:rsidR="00DB3C48" w:rsidRPr="00DA1AA9">
        <w:rPr>
          <w:color w:val="auto"/>
          <w:lang w:val="uk-UA"/>
        </w:rPr>
        <w:t>,4</w:t>
      </w:r>
      <w:r w:rsidR="00B763A9" w:rsidRPr="00DA1AA9">
        <w:rPr>
          <w:color w:val="auto"/>
          <w:lang w:val="uk-UA"/>
        </w:rPr>
        <w:t xml:space="preserve">млн.грн. </w:t>
      </w:r>
    </w:p>
    <w:p w:rsidR="00B763A9" w:rsidRPr="00DC228B" w:rsidRDefault="00B763A9" w:rsidP="00B763A9">
      <w:pPr>
        <w:pStyle w:val="a5"/>
        <w:rPr>
          <w:color w:val="auto"/>
          <w:lang w:val="uk-UA"/>
        </w:rPr>
      </w:pPr>
      <w:r w:rsidRPr="00DC228B">
        <w:rPr>
          <w:color w:val="auto"/>
          <w:lang w:val="uk-UA"/>
        </w:rPr>
        <w:t xml:space="preserve">          </w:t>
      </w:r>
      <w:proofErr w:type="spellStart"/>
      <w:r w:rsidRPr="00DC228B">
        <w:rPr>
          <w:color w:val="auto"/>
        </w:rPr>
        <w:t>Кількість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ліжок</w:t>
      </w:r>
      <w:proofErr w:type="spellEnd"/>
      <w:r w:rsidRPr="00DC228B">
        <w:rPr>
          <w:color w:val="auto"/>
        </w:rPr>
        <w:t xml:space="preserve"> в </w:t>
      </w:r>
      <w:proofErr w:type="spellStart"/>
      <w:r w:rsidRPr="00DC228B">
        <w:rPr>
          <w:color w:val="auto"/>
        </w:rPr>
        <w:t>установах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охорони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здоров’я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складає</w:t>
      </w:r>
      <w:proofErr w:type="spellEnd"/>
      <w:r w:rsidRPr="00DC228B">
        <w:rPr>
          <w:color w:val="auto"/>
        </w:rPr>
        <w:t xml:space="preserve"> </w:t>
      </w:r>
      <w:r w:rsidRPr="00DC228B">
        <w:rPr>
          <w:color w:val="auto"/>
          <w:lang w:val="uk-UA"/>
        </w:rPr>
        <w:t>650</w:t>
      </w:r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або</w:t>
      </w:r>
      <w:proofErr w:type="spellEnd"/>
      <w:r w:rsidRPr="00DC228B">
        <w:rPr>
          <w:color w:val="auto"/>
        </w:rPr>
        <w:t xml:space="preserve"> </w:t>
      </w:r>
      <w:r w:rsidRPr="00DC228B">
        <w:rPr>
          <w:color w:val="auto"/>
          <w:lang w:val="uk-UA"/>
        </w:rPr>
        <w:t xml:space="preserve">51 ліжко </w:t>
      </w:r>
      <w:r w:rsidRPr="00DC228B">
        <w:rPr>
          <w:color w:val="auto"/>
        </w:rPr>
        <w:t>на 10 тис</w:t>
      </w:r>
      <w:proofErr w:type="spellStart"/>
      <w:r w:rsidRPr="00DC228B">
        <w:rPr>
          <w:color w:val="auto"/>
          <w:lang w:val="uk-UA"/>
        </w:rPr>
        <w:t>яч</w:t>
      </w:r>
      <w:proofErr w:type="spellEnd"/>
      <w:r w:rsidRPr="00DC228B">
        <w:rPr>
          <w:color w:val="auto"/>
          <w:lang w:val="uk-UA"/>
        </w:rPr>
        <w:t xml:space="preserve"> н</w:t>
      </w:r>
      <w:proofErr w:type="spellStart"/>
      <w:r w:rsidRPr="00DC228B">
        <w:rPr>
          <w:color w:val="auto"/>
        </w:rPr>
        <w:t>аселення</w:t>
      </w:r>
      <w:proofErr w:type="spellEnd"/>
      <w:r w:rsidRPr="00DC228B">
        <w:rPr>
          <w:color w:val="auto"/>
          <w:lang w:val="uk-UA"/>
        </w:rPr>
        <w:t>.</w:t>
      </w:r>
      <w:r w:rsidRPr="00DC228B">
        <w:rPr>
          <w:color w:val="auto"/>
        </w:rPr>
        <w:t xml:space="preserve"> </w:t>
      </w:r>
      <w:proofErr w:type="spellStart"/>
      <w:r w:rsidR="002A0010" w:rsidRPr="00DC228B">
        <w:rPr>
          <w:color w:val="auto"/>
        </w:rPr>
        <w:t>Виконання</w:t>
      </w:r>
      <w:proofErr w:type="spellEnd"/>
      <w:r w:rsidR="002A0010" w:rsidRPr="00DC228B">
        <w:rPr>
          <w:color w:val="auto"/>
        </w:rPr>
        <w:t xml:space="preserve"> </w:t>
      </w:r>
      <w:proofErr w:type="spellStart"/>
      <w:r w:rsidR="002A0010" w:rsidRPr="00DC228B">
        <w:rPr>
          <w:color w:val="auto"/>
        </w:rPr>
        <w:t>ліжко-днів</w:t>
      </w:r>
      <w:proofErr w:type="spellEnd"/>
      <w:r w:rsidR="002A0010" w:rsidRPr="00DC228B">
        <w:rPr>
          <w:color w:val="auto"/>
        </w:rPr>
        <w:t xml:space="preserve"> у </w:t>
      </w:r>
      <w:r w:rsidR="002A0010" w:rsidRPr="00DC228B">
        <w:rPr>
          <w:color w:val="auto"/>
          <w:lang w:val="uk-UA"/>
        </w:rPr>
        <w:t>2018</w:t>
      </w:r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році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склало</w:t>
      </w:r>
      <w:proofErr w:type="spellEnd"/>
      <w:r w:rsidRPr="00DC228B">
        <w:rPr>
          <w:color w:val="auto"/>
        </w:rPr>
        <w:t xml:space="preserve"> </w:t>
      </w:r>
      <w:r w:rsidR="00DA1AA9" w:rsidRPr="00DC228B">
        <w:rPr>
          <w:color w:val="auto"/>
          <w:lang w:val="uk-UA"/>
        </w:rPr>
        <w:t>220,9</w:t>
      </w:r>
      <w:r w:rsidRPr="00DC228B">
        <w:rPr>
          <w:color w:val="auto"/>
        </w:rPr>
        <w:t xml:space="preserve"> тис.  </w:t>
      </w:r>
      <w:proofErr w:type="spellStart"/>
      <w:r w:rsidRPr="00DC228B">
        <w:rPr>
          <w:color w:val="auto"/>
        </w:rPr>
        <w:t>Видатки</w:t>
      </w:r>
      <w:proofErr w:type="spellEnd"/>
      <w:r w:rsidRPr="00DC228B">
        <w:rPr>
          <w:color w:val="auto"/>
        </w:rPr>
        <w:t xml:space="preserve"> на </w:t>
      </w:r>
      <w:proofErr w:type="spellStart"/>
      <w:r w:rsidRPr="00DC228B">
        <w:rPr>
          <w:color w:val="auto"/>
        </w:rPr>
        <w:t>медикаменти</w:t>
      </w:r>
      <w:proofErr w:type="spellEnd"/>
      <w:r w:rsidRPr="00DC228B">
        <w:rPr>
          <w:color w:val="auto"/>
        </w:rPr>
        <w:t xml:space="preserve">  </w:t>
      </w:r>
      <w:r w:rsidR="00DC228B" w:rsidRPr="00DC228B">
        <w:rPr>
          <w:color w:val="auto"/>
          <w:lang w:val="uk-UA"/>
        </w:rPr>
        <w:t xml:space="preserve">у стаціонарі становили 4,5 </w:t>
      </w:r>
      <w:proofErr w:type="gramStart"/>
      <w:r w:rsidR="00DC228B" w:rsidRPr="00DC228B">
        <w:rPr>
          <w:color w:val="auto"/>
          <w:lang w:val="uk-UA"/>
        </w:rPr>
        <w:t>млн.грн. або</w:t>
      </w:r>
      <w:proofErr w:type="gramEnd"/>
      <w:r w:rsidR="00DC228B" w:rsidRPr="00DC228B">
        <w:rPr>
          <w:color w:val="auto"/>
          <w:lang w:val="uk-UA"/>
        </w:rPr>
        <w:t xml:space="preserve"> </w:t>
      </w:r>
      <w:r w:rsidRPr="00DC228B">
        <w:rPr>
          <w:color w:val="auto"/>
        </w:rPr>
        <w:t>на одного хворо</w:t>
      </w:r>
      <w:r w:rsidR="00DC228B" w:rsidRPr="00DC228B">
        <w:rPr>
          <w:color w:val="auto"/>
        </w:rPr>
        <w:t>го в день</w:t>
      </w:r>
      <w:r w:rsidRPr="00DC228B">
        <w:rPr>
          <w:color w:val="auto"/>
        </w:rPr>
        <w:t xml:space="preserve"> </w:t>
      </w:r>
      <w:r w:rsidR="006A01AA" w:rsidRPr="00DC228B">
        <w:rPr>
          <w:color w:val="auto"/>
          <w:lang w:val="uk-UA"/>
        </w:rPr>
        <w:t>20,23</w:t>
      </w:r>
      <w:r w:rsidRPr="00DC228B">
        <w:rPr>
          <w:color w:val="auto"/>
        </w:rPr>
        <w:t>грн.</w:t>
      </w:r>
      <w:r w:rsidRPr="00DC228B">
        <w:rPr>
          <w:color w:val="auto"/>
          <w:lang w:val="uk-UA"/>
        </w:rPr>
        <w:t xml:space="preserve">, </w:t>
      </w:r>
      <w:r w:rsidRPr="00DC228B">
        <w:rPr>
          <w:color w:val="auto"/>
        </w:rPr>
        <w:t xml:space="preserve">а на </w:t>
      </w:r>
      <w:r w:rsidR="00840A23">
        <w:rPr>
          <w:color w:val="auto"/>
          <w:lang w:val="uk-UA"/>
        </w:rPr>
        <w:t xml:space="preserve">продукти </w:t>
      </w:r>
      <w:proofErr w:type="spellStart"/>
      <w:r w:rsidRPr="00DC228B">
        <w:rPr>
          <w:color w:val="auto"/>
        </w:rPr>
        <w:t>харчування</w:t>
      </w:r>
      <w:proofErr w:type="spellEnd"/>
      <w:r w:rsidRPr="00DC228B">
        <w:rPr>
          <w:color w:val="auto"/>
        </w:rPr>
        <w:t xml:space="preserve"> – </w:t>
      </w:r>
      <w:r w:rsidR="006A01AA" w:rsidRPr="00DC228B">
        <w:rPr>
          <w:color w:val="auto"/>
          <w:lang w:val="uk-UA"/>
        </w:rPr>
        <w:t>14,89</w:t>
      </w:r>
      <w:r w:rsidRPr="00DC228B">
        <w:rPr>
          <w:color w:val="auto"/>
        </w:rPr>
        <w:t>грн. У 201</w:t>
      </w:r>
      <w:r w:rsidR="002A0010" w:rsidRPr="00DC228B">
        <w:rPr>
          <w:color w:val="auto"/>
          <w:lang w:val="uk-UA"/>
        </w:rPr>
        <w:t>8</w:t>
      </w:r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році</w:t>
      </w:r>
      <w:proofErr w:type="spellEnd"/>
      <w:r w:rsidRPr="00DC228B">
        <w:rPr>
          <w:color w:val="auto"/>
        </w:rPr>
        <w:t xml:space="preserve"> на </w:t>
      </w:r>
      <w:proofErr w:type="spellStart"/>
      <w:r w:rsidRPr="00DC228B">
        <w:rPr>
          <w:color w:val="auto"/>
        </w:rPr>
        <w:t>безкоштовне</w:t>
      </w:r>
      <w:proofErr w:type="spellEnd"/>
      <w:r w:rsidRPr="00DC228B">
        <w:rPr>
          <w:color w:val="auto"/>
        </w:rPr>
        <w:t xml:space="preserve"> та </w:t>
      </w:r>
      <w:proofErr w:type="spellStart"/>
      <w:proofErr w:type="gramStart"/>
      <w:r w:rsidRPr="00DC228B">
        <w:rPr>
          <w:color w:val="auto"/>
        </w:rPr>
        <w:t>п</w:t>
      </w:r>
      <w:proofErr w:type="gramEnd"/>
      <w:r w:rsidRPr="00DC228B">
        <w:rPr>
          <w:color w:val="auto"/>
        </w:rPr>
        <w:t>ільгове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забезпечення</w:t>
      </w:r>
      <w:proofErr w:type="spellEnd"/>
      <w:r w:rsidRPr="00DC228B">
        <w:rPr>
          <w:color w:val="auto"/>
        </w:rPr>
        <w:t xml:space="preserve">  медикаментами </w:t>
      </w:r>
      <w:proofErr w:type="spellStart"/>
      <w:r w:rsidRPr="00DC228B">
        <w:rPr>
          <w:color w:val="auto"/>
        </w:rPr>
        <w:t>окремих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категорій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громадян</w:t>
      </w:r>
      <w:proofErr w:type="spellEnd"/>
      <w:r w:rsidRPr="00DC228B">
        <w:rPr>
          <w:color w:val="auto"/>
        </w:rPr>
        <w:t xml:space="preserve"> </w:t>
      </w:r>
      <w:proofErr w:type="spellStart"/>
      <w:r w:rsidRPr="00DC228B">
        <w:rPr>
          <w:color w:val="auto"/>
        </w:rPr>
        <w:t>використано</w:t>
      </w:r>
      <w:proofErr w:type="spellEnd"/>
      <w:r w:rsidRPr="00DC228B">
        <w:rPr>
          <w:color w:val="auto"/>
        </w:rPr>
        <w:t xml:space="preserve"> </w:t>
      </w:r>
      <w:r w:rsidR="006A01AA" w:rsidRPr="00DC228B">
        <w:rPr>
          <w:color w:val="auto"/>
          <w:lang w:val="uk-UA"/>
        </w:rPr>
        <w:t>4,5</w:t>
      </w:r>
      <w:r w:rsidRPr="00DC228B">
        <w:rPr>
          <w:color w:val="auto"/>
          <w:lang w:val="uk-UA"/>
        </w:rPr>
        <w:t xml:space="preserve"> млн.</w:t>
      </w:r>
      <w:r w:rsidRPr="00DC228B">
        <w:rPr>
          <w:color w:val="auto"/>
        </w:rPr>
        <w:t>грн.</w:t>
      </w:r>
      <w:r w:rsidR="006A01AA" w:rsidRPr="00DC228B">
        <w:rPr>
          <w:color w:val="auto"/>
          <w:lang w:val="uk-UA"/>
        </w:rPr>
        <w:t>, якими скористалося 20286чол., або в середньому 220</w:t>
      </w:r>
      <w:r w:rsidRPr="00DC228B">
        <w:rPr>
          <w:color w:val="auto"/>
          <w:lang w:val="uk-UA"/>
        </w:rPr>
        <w:t xml:space="preserve"> гривень на 1 особу.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t xml:space="preserve">       </w:t>
      </w:r>
      <w:r w:rsidRPr="00DA1AA9">
        <w:rPr>
          <w:color w:val="auto"/>
        </w:rPr>
        <w:t xml:space="preserve">В </w:t>
      </w:r>
      <w:proofErr w:type="spellStart"/>
      <w:r w:rsidRPr="00DA1AA9">
        <w:rPr>
          <w:color w:val="auto"/>
        </w:rPr>
        <w:t>установах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охорони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здоров’я</w:t>
      </w:r>
      <w:proofErr w:type="spellEnd"/>
      <w:r w:rsidRPr="00DA1AA9">
        <w:rPr>
          <w:color w:val="auto"/>
        </w:rPr>
        <w:t xml:space="preserve"> у </w:t>
      </w:r>
      <w:proofErr w:type="spellStart"/>
      <w:r w:rsidRPr="00DA1AA9">
        <w:rPr>
          <w:color w:val="auto"/>
        </w:rPr>
        <w:t>минулому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році</w:t>
      </w:r>
      <w:proofErr w:type="spellEnd"/>
      <w:r w:rsidRPr="00DA1AA9">
        <w:rPr>
          <w:color w:val="auto"/>
        </w:rPr>
        <w:t xml:space="preserve"> </w:t>
      </w:r>
      <w:proofErr w:type="spellStart"/>
      <w:proofErr w:type="gramStart"/>
      <w:r w:rsidRPr="00DA1AA9">
        <w:rPr>
          <w:color w:val="auto"/>
        </w:rPr>
        <w:t>прол</w:t>
      </w:r>
      <w:proofErr w:type="gramEnd"/>
      <w:r w:rsidRPr="00DA1AA9">
        <w:rPr>
          <w:color w:val="auto"/>
        </w:rPr>
        <w:t>ікувалося</w:t>
      </w:r>
      <w:proofErr w:type="spellEnd"/>
      <w:r w:rsidRPr="00DA1AA9">
        <w:rPr>
          <w:color w:val="auto"/>
        </w:rPr>
        <w:t xml:space="preserve"> </w:t>
      </w:r>
      <w:r w:rsidR="00BE636D" w:rsidRPr="00DA1AA9">
        <w:rPr>
          <w:color w:val="auto"/>
          <w:lang w:val="uk-UA"/>
        </w:rPr>
        <w:t>117</w:t>
      </w:r>
      <w:r w:rsidRPr="00DA1AA9">
        <w:rPr>
          <w:color w:val="auto"/>
          <w:lang w:val="uk-UA"/>
        </w:rPr>
        <w:t xml:space="preserve"> </w:t>
      </w:r>
      <w:proofErr w:type="spellStart"/>
      <w:r w:rsidRPr="00DA1AA9">
        <w:rPr>
          <w:color w:val="auto"/>
        </w:rPr>
        <w:t>іногородніх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громадян</w:t>
      </w:r>
      <w:proofErr w:type="spellEnd"/>
      <w:r w:rsidRPr="00DA1AA9">
        <w:rPr>
          <w:color w:val="auto"/>
        </w:rPr>
        <w:t xml:space="preserve"> , на </w:t>
      </w:r>
      <w:proofErr w:type="spellStart"/>
      <w:r w:rsidRPr="00DA1AA9">
        <w:rPr>
          <w:color w:val="auto"/>
        </w:rPr>
        <w:t>лікування</w:t>
      </w:r>
      <w:proofErr w:type="spellEnd"/>
      <w:r w:rsidRPr="00DA1AA9">
        <w:rPr>
          <w:color w:val="auto"/>
        </w:rPr>
        <w:t xml:space="preserve">  </w:t>
      </w:r>
      <w:proofErr w:type="spellStart"/>
      <w:r w:rsidRPr="00DA1AA9">
        <w:rPr>
          <w:color w:val="auto"/>
        </w:rPr>
        <w:t>яких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використано</w:t>
      </w:r>
      <w:proofErr w:type="spellEnd"/>
      <w:r w:rsidRPr="00DA1AA9">
        <w:rPr>
          <w:color w:val="auto"/>
        </w:rPr>
        <w:t xml:space="preserve"> </w:t>
      </w:r>
      <w:r w:rsidR="00BE636D" w:rsidRPr="00DA1AA9">
        <w:rPr>
          <w:color w:val="auto"/>
          <w:lang w:val="uk-UA"/>
        </w:rPr>
        <w:t>0,5</w:t>
      </w:r>
      <w:r w:rsidRPr="00DA1AA9">
        <w:rPr>
          <w:color w:val="auto"/>
          <w:lang w:val="uk-UA"/>
        </w:rPr>
        <w:t xml:space="preserve"> млн.</w:t>
      </w:r>
      <w:r w:rsidRPr="00DA1AA9">
        <w:rPr>
          <w:color w:val="auto"/>
        </w:rPr>
        <w:t>грн.</w:t>
      </w:r>
    </w:p>
    <w:p w:rsidR="00BE636D" w:rsidRPr="00DA1AA9" w:rsidRDefault="00FC33BF" w:rsidP="00B763A9">
      <w:pPr>
        <w:pStyle w:val="a5"/>
        <w:rPr>
          <w:lang w:val="uk-UA"/>
        </w:rPr>
      </w:pPr>
      <w:r w:rsidRPr="00DA1AA9">
        <w:rPr>
          <w:lang w:val="uk-UA"/>
        </w:rPr>
        <w:t xml:space="preserve">        </w:t>
      </w:r>
      <w:r w:rsidR="00B763A9" w:rsidRPr="00F478B2">
        <w:rPr>
          <w:color w:val="auto"/>
        </w:rPr>
        <w:t xml:space="preserve">За </w:t>
      </w:r>
      <w:r w:rsidR="002A0010" w:rsidRPr="00F478B2">
        <w:rPr>
          <w:color w:val="auto"/>
          <w:lang w:val="uk-UA"/>
        </w:rPr>
        <w:t>2018</w:t>
      </w:r>
      <w:r w:rsidR="00B763A9" w:rsidRPr="00F478B2">
        <w:rPr>
          <w:color w:val="auto"/>
        </w:rPr>
        <w:t xml:space="preserve"> </w:t>
      </w:r>
      <w:proofErr w:type="spellStart"/>
      <w:proofErr w:type="gramStart"/>
      <w:r w:rsidR="00B763A9" w:rsidRPr="00F478B2">
        <w:rPr>
          <w:color w:val="auto"/>
        </w:rPr>
        <w:t>р</w:t>
      </w:r>
      <w:proofErr w:type="gramEnd"/>
      <w:r w:rsidR="00B763A9" w:rsidRPr="00F478B2">
        <w:rPr>
          <w:color w:val="auto"/>
        </w:rPr>
        <w:t>ік</w:t>
      </w:r>
      <w:proofErr w:type="spellEnd"/>
      <w:r w:rsidR="00B763A9" w:rsidRPr="00F478B2">
        <w:rPr>
          <w:color w:val="auto"/>
        </w:rPr>
        <w:t xml:space="preserve"> </w:t>
      </w:r>
      <w:proofErr w:type="spellStart"/>
      <w:r w:rsidR="00B763A9" w:rsidRPr="00F478B2">
        <w:rPr>
          <w:color w:val="auto"/>
        </w:rPr>
        <w:t>лікувальними</w:t>
      </w:r>
      <w:proofErr w:type="spellEnd"/>
      <w:r w:rsidR="00B763A9" w:rsidRPr="00F478B2">
        <w:rPr>
          <w:color w:val="auto"/>
        </w:rPr>
        <w:t xml:space="preserve"> закладами району залучено </w:t>
      </w:r>
      <w:proofErr w:type="spellStart"/>
      <w:r w:rsidR="00B763A9" w:rsidRPr="00F478B2">
        <w:rPr>
          <w:color w:val="auto"/>
        </w:rPr>
        <w:t>коштів</w:t>
      </w:r>
      <w:proofErr w:type="spellEnd"/>
      <w:r w:rsidR="00B763A9" w:rsidRPr="00F478B2">
        <w:rPr>
          <w:color w:val="auto"/>
        </w:rPr>
        <w:t xml:space="preserve"> до </w:t>
      </w:r>
      <w:proofErr w:type="spellStart"/>
      <w:r w:rsidR="00B763A9" w:rsidRPr="00F478B2">
        <w:rPr>
          <w:color w:val="auto"/>
        </w:rPr>
        <w:t>спеціального</w:t>
      </w:r>
      <w:proofErr w:type="spellEnd"/>
      <w:r w:rsidR="00B763A9" w:rsidRPr="00F478B2">
        <w:rPr>
          <w:color w:val="auto"/>
        </w:rPr>
        <w:t xml:space="preserve"> фонду районного бюджету </w:t>
      </w:r>
      <w:r w:rsidR="00B763A9" w:rsidRPr="00F478B2">
        <w:rPr>
          <w:color w:val="auto"/>
          <w:lang w:val="uk-UA"/>
        </w:rPr>
        <w:t xml:space="preserve">як плата за послуги </w:t>
      </w:r>
      <w:r w:rsidR="00B763A9" w:rsidRPr="00F478B2">
        <w:rPr>
          <w:color w:val="auto"/>
        </w:rPr>
        <w:t xml:space="preserve">в </w:t>
      </w:r>
      <w:proofErr w:type="spellStart"/>
      <w:r w:rsidR="00B763A9" w:rsidRPr="00F478B2">
        <w:rPr>
          <w:color w:val="auto"/>
        </w:rPr>
        <w:t>сумі</w:t>
      </w:r>
      <w:proofErr w:type="spellEnd"/>
      <w:r w:rsidR="00B763A9" w:rsidRPr="00F478B2">
        <w:rPr>
          <w:color w:val="auto"/>
        </w:rPr>
        <w:t xml:space="preserve"> </w:t>
      </w:r>
      <w:r w:rsidR="00F478B2" w:rsidRPr="00F478B2">
        <w:rPr>
          <w:color w:val="auto"/>
          <w:lang w:val="uk-UA"/>
        </w:rPr>
        <w:t>1</w:t>
      </w:r>
      <w:r w:rsidR="00B763A9" w:rsidRPr="00F478B2">
        <w:rPr>
          <w:color w:val="auto"/>
          <w:lang w:val="uk-UA"/>
        </w:rPr>
        <w:t>,6млн.</w:t>
      </w:r>
      <w:r w:rsidR="00B763A9" w:rsidRPr="00F478B2">
        <w:rPr>
          <w:color w:val="auto"/>
        </w:rPr>
        <w:t xml:space="preserve">грн., </w:t>
      </w:r>
      <w:r w:rsidR="00B763A9" w:rsidRPr="00F478B2">
        <w:rPr>
          <w:color w:val="auto"/>
          <w:lang w:val="uk-UA"/>
        </w:rPr>
        <w:t xml:space="preserve"> та інші </w:t>
      </w:r>
      <w:r w:rsidR="00F478B2" w:rsidRPr="00F478B2">
        <w:rPr>
          <w:color w:val="auto"/>
          <w:lang w:val="uk-UA"/>
        </w:rPr>
        <w:t>джерела власних надходжень – 0,5</w:t>
      </w:r>
      <w:r w:rsidR="00B763A9" w:rsidRPr="00F478B2">
        <w:rPr>
          <w:color w:val="auto"/>
          <w:lang w:val="uk-UA"/>
        </w:rPr>
        <w:t xml:space="preserve"> млн.грн.</w:t>
      </w:r>
      <w:r w:rsidR="00B763A9" w:rsidRPr="00F478B2">
        <w:rPr>
          <w:color w:val="auto"/>
        </w:rPr>
        <w:t xml:space="preserve">  </w:t>
      </w:r>
      <w:r w:rsidR="00B763A9" w:rsidRPr="00DA1AA9">
        <w:t xml:space="preserve">    </w:t>
      </w:r>
    </w:p>
    <w:p w:rsidR="00B763A9" w:rsidRPr="00DA1AA9" w:rsidRDefault="00FC33BF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 xml:space="preserve">         </w:t>
      </w:r>
      <w:proofErr w:type="spellStart"/>
      <w:r w:rsidR="00BE636D" w:rsidRPr="00DA1AA9">
        <w:rPr>
          <w:color w:val="auto"/>
        </w:rPr>
        <w:t>Видатки</w:t>
      </w:r>
      <w:proofErr w:type="spellEnd"/>
      <w:r w:rsidR="00BE636D" w:rsidRPr="00DA1AA9">
        <w:rPr>
          <w:color w:val="auto"/>
        </w:rPr>
        <w:t xml:space="preserve"> </w:t>
      </w:r>
      <w:proofErr w:type="spellStart"/>
      <w:r w:rsidR="00BE636D" w:rsidRPr="00DA1AA9">
        <w:rPr>
          <w:color w:val="auto"/>
        </w:rPr>
        <w:t>спеціального</w:t>
      </w:r>
      <w:proofErr w:type="spellEnd"/>
      <w:r w:rsidR="00BE636D" w:rsidRPr="00DA1AA9">
        <w:rPr>
          <w:color w:val="auto"/>
        </w:rPr>
        <w:t xml:space="preserve"> фонду </w:t>
      </w:r>
      <w:r w:rsidR="00BE636D" w:rsidRPr="00DA1AA9">
        <w:rPr>
          <w:color w:val="auto"/>
          <w:lang w:val="uk-UA"/>
        </w:rPr>
        <w:t xml:space="preserve">в закладах </w:t>
      </w:r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охорони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здоров’я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склали</w:t>
      </w:r>
      <w:proofErr w:type="spellEnd"/>
      <w:r w:rsidR="00B763A9" w:rsidRPr="00DA1AA9">
        <w:rPr>
          <w:color w:val="auto"/>
        </w:rPr>
        <w:t xml:space="preserve"> </w:t>
      </w:r>
      <w:r w:rsidR="00661488">
        <w:rPr>
          <w:color w:val="auto"/>
          <w:lang w:val="uk-UA"/>
        </w:rPr>
        <w:t>1</w:t>
      </w:r>
      <w:r w:rsidR="00241225">
        <w:rPr>
          <w:color w:val="auto"/>
          <w:lang w:val="uk-UA"/>
        </w:rPr>
        <w:t>5,2</w:t>
      </w:r>
      <w:r w:rsidR="00B763A9" w:rsidRPr="00DA1AA9">
        <w:rPr>
          <w:color w:val="auto"/>
          <w:lang w:val="uk-UA"/>
        </w:rPr>
        <w:t>млн</w:t>
      </w:r>
      <w:proofErr w:type="gramStart"/>
      <w:r w:rsidR="00B763A9" w:rsidRPr="00DA1AA9">
        <w:rPr>
          <w:color w:val="auto"/>
        </w:rPr>
        <w:t>.</w:t>
      </w:r>
      <w:proofErr w:type="spellStart"/>
      <w:r w:rsidR="00B763A9" w:rsidRPr="00DA1AA9">
        <w:rPr>
          <w:color w:val="auto"/>
        </w:rPr>
        <w:t>г</w:t>
      </w:r>
      <w:proofErr w:type="gramEnd"/>
      <w:r w:rsidR="00B763A9" w:rsidRPr="00DA1AA9">
        <w:rPr>
          <w:color w:val="auto"/>
        </w:rPr>
        <w:t>рн</w:t>
      </w:r>
      <w:proofErr w:type="spellEnd"/>
      <w:r w:rsidRPr="00DA1AA9">
        <w:rPr>
          <w:color w:val="auto"/>
          <w:lang w:val="uk-UA"/>
        </w:rPr>
        <w:t xml:space="preserve">. або виконано на </w:t>
      </w:r>
      <w:r w:rsidR="00241225">
        <w:rPr>
          <w:color w:val="auto"/>
          <w:lang w:val="uk-UA"/>
        </w:rPr>
        <w:t>99,6</w:t>
      </w:r>
      <w:r w:rsidR="00B763A9" w:rsidRPr="00661488">
        <w:rPr>
          <w:color w:val="auto"/>
          <w:lang w:val="uk-UA"/>
        </w:rPr>
        <w:t xml:space="preserve">%  </w:t>
      </w:r>
      <w:r w:rsidRPr="00DA1AA9">
        <w:rPr>
          <w:color w:val="auto"/>
          <w:lang w:val="uk-UA"/>
        </w:rPr>
        <w:t>д</w:t>
      </w:r>
      <w:r w:rsidR="00DA1AA9" w:rsidRPr="00DA1AA9">
        <w:rPr>
          <w:color w:val="auto"/>
          <w:lang w:val="uk-UA"/>
        </w:rPr>
        <w:t xml:space="preserve">о кошторисних призначень і на </w:t>
      </w:r>
      <w:r w:rsidR="00DA1AA9" w:rsidRPr="00B5330A">
        <w:rPr>
          <w:color w:val="auto"/>
          <w:lang w:val="uk-UA"/>
        </w:rPr>
        <w:t>9</w:t>
      </w:r>
      <w:r w:rsidRPr="00B5330A">
        <w:rPr>
          <w:color w:val="auto"/>
          <w:lang w:val="uk-UA"/>
        </w:rPr>
        <w:t>,4</w:t>
      </w:r>
      <w:r w:rsidR="00B763A9" w:rsidRPr="00B5330A">
        <w:rPr>
          <w:color w:val="auto"/>
          <w:lang w:val="uk-UA"/>
        </w:rPr>
        <w:t>млн</w:t>
      </w:r>
      <w:r w:rsidR="00B763A9" w:rsidRPr="00DA1AA9">
        <w:rPr>
          <w:color w:val="auto"/>
          <w:lang w:val="uk-UA"/>
        </w:rPr>
        <w:t xml:space="preserve">.грн. </w:t>
      </w:r>
      <w:r w:rsidRPr="00DA1AA9">
        <w:rPr>
          <w:color w:val="auto"/>
          <w:lang w:val="uk-UA"/>
        </w:rPr>
        <w:t>більше ніж у 2017</w:t>
      </w:r>
      <w:r w:rsidR="00B763A9" w:rsidRPr="00DA1AA9">
        <w:rPr>
          <w:color w:val="auto"/>
          <w:lang w:val="uk-UA"/>
        </w:rPr>
        <w:t xml:space="preserve"> році.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 xml:space="preserve">       Кредиторська заборгованість по установах охорони </w:t>
      </w:r>
      <w:r w:rsidR="0015181E" w:rsidRPr="00DA1AA9">
        <w:rPr>
          <w:color w:val="auto"/>
          <w:lang w:val="uk-UA"/>
        </w:rPr>
        <w:t>здоров’я  на 1 січня 2019</w:t>
      </w:r>
      <w:r w:rsidRPr="00DA1AA9">
        <w:rPr>
          <w:color w:val="auto"/>
          <w:lang w:val="uk-UA"/>
        </w:rPr>
        <w:t xml:space="preserve"> року відсутня.</w:t>
      </w:r>
    </w:p>
    <w:p w:rsidR="00B763A9" w:rsidRPr="00DA1AA9" w:rsidRDefault="00B763A9" w:rsidP="00B763A9">
      <w:pPr>
        <w:pStyle w:val="a3"/>
        <w:spacing w:before="120"/>
        <w:ind w:left="0" w:right="-81"/>
        <w:jc w:val="both"/>
        <w:rPr>
          <w:b/>
          <w:i/>
          <w:color w:val="000000"/>
          <w:sz w:val="28"/>
          <w:szCs w:val="28"/>
        </w:rPr>
      </w:pPr>
      <w:r w:rsidRPr="00DA1AA9">
        <w:rPr>
          <w:b/>
          <w:i/>
          <w:color w:val="FF0000"/>
          <w:sz w:val="28"/>
          <w:szCs w:val="28"/>
        </w:rPr>
        <w:t xml:space="preserve">                  </w:t>
      </w:r>
      <w:r w:rsidR="004A4F1F">
        <w:rPr>
          <w:b/>
          <w:i/>
          <w:color w:val="FF0000"/>
          <w:sz w:val="28"/>
          <w:szCs w:val="28"/>
        </w:rPr>
        <w:t xml:space="preserve">                    </w:t>
      </w:r>
      <w:r w:rsidRPr="00DA1AA9">
        <w:rPr>
          <w:b/>
          <w:i/>
          <w:color w:val="FF0000"/>
          <w:sz w:val="28"/>
          <w:szCs w:val="28"/>
        </w:rPr>
        <w:t xml:space="preserve"> </w:t>
      </w:r>
      <w:r w:rsidRPr="00DA1AA9">
        <w:rPr>
          <w:b/>
          <w:i/>
          <w:color w:val="000000"/>
          <w:sz w:val="28"/>
          <w:szCs w:val="28"/>
        </w:rPr>
        <w:t>Культура і мистецтво</w:t>
      </w:r>
      <w:r w:rsidR="004A4F1F">
        <w:rPr>
          <w:b/>
          <w:i/>
          <w:color w:val="000000"/>
          <w:sz w:val="28"/>
          <w:szCs w:val="28"/>
        </w:rPr>
        <w:t xml:space="preserve"> (ТПКВ4000)</w:t>
      </w:r>
    </w:p>
    <w:p w:rsidR="00B763A9" w:rsidRPr="00DA1AA9" w:rsidRDefault="00B763A9" w:rsidP="00B763A9">
      <w:pPr>
        <w:pStyle w:val="a5"/>
      </w:pPr>
      <w:r w:rsidRPr="00DA1AA9">
        <w:rPr>
          <w:color w:val="000000"/>
        </w:rPr>
        <w:t xml:space="preserve">     </w:t>
      </w:r>
      <w:r w:rsidRPr="00DA1AA9">
        <w:rPr>
          <w:color w:val="000000"/>
          <w:lang w:val="uk-UA"/>
        </w:rPr>
        <w:t xml:space="preserve">  </w:t>
      </w:r>
      <w:r w:rsidR="00C9669F">
        <w:rPr>
          <w:color w:val="000000"/>
          <w:lang w:val="uk-UA"/>
        </w:rPr>
        <w:t>У 2018 році н</w:t>
      </w:r>
      <w:r w:rsidRPr="00DA1AA9">
        <w:rPr>
          <w:color w:val="000000"/>
        </w:rPr>
        <w:t xml:space="preserve">а </w:t>
      </w:r>
      <w:proofErr w:type="spellStart"/>
      <w:r w:rsidRPr="00DA1AA9">
        <w:rPr>
          <w:color w:val="000000"/>
        </w:rPr>
        <w:t>утримання</w:t>
      </w:r>
      <w:proofErr w:type="spellEnd"/>
      <w:r w:rsidR="00C9669F">
        <w:rPr>
          <w:color w:val="000000"/>
          <w:lang w:val="uk-UA"/>
        </w:rPr>
        <w:t xml:space="preserve"> </w:t>
      </w:r>
      <w:r w:rsidR="009668D7" w:rsidRPr="009668D7">
        <w:rPr>
          <w:color w:val="auto"/>
          <w:lang w:val="uk-UA"/>
        </w:rPr>
        <w:t>77-м</w:t>
      </w:r>
      <w:r w:rsidR="00C91EC3" w:rsidRPr="009668D7">
        <w:rPr>
          <w:color w:val="auto"/>
          <w:lang w:val="uk-UA"/>
        </w:rPr>
        <w:t>и</w:t>
      </w:r>
      <w:r w:rsidRPr="009668D7">
        <w:rPr>
          <w:color w:val="auto"/>
        </w:rPr>
        <w:t xml:space="preserve"> </w:t>
      </w:r>
      <w:proofErr w:type="spellStart"/>
      <w:r w:rsidRPr="00DA1AA9">
        <w:rPr>
          <w:bCs/>
          <w:color w:val="000000"/>
        </w:rPr>
        <w:t>установ</w:t>
      </w:r>
      <w:proofErr w:type="spellEnd"/>
      <w:r w:rsidRPr="00DA1AA9">
        <w:rPr>
          <w:bCs/>
          <w:color w:val="000000"/>
        </w:rPr>
        <w:t xml:space="preserve"> </w:t>
      </w:r>
      <w:proofErr w:type="spellStart"/>
      <w:r w:rsidRPr="00DA1AA9">
        <w:rPr>
          <w:bCs/>
          <w:color w:val="000000"/>
        </w:rPr>
        <w:t>культури</w:t>
      </w:r>
      <w:proofErr w:type="spellEnd"/>
      <w:r w:rsidRPr="00DA1AA9">
        <w:rPr>
          <w:bCs/>
          <w:color w:val="000000"/>
        </w:rPr>
        <w:t xml:space="preserve"> і </w:t>
      </w:r>
      <w:proofErr w:type="spellStart"/>
      <w:r w:rsidRPr="00DA1AA9">
        <w:rPr>
          <w:bCs/>
          <w:color w:val="000000"/>
        </w:rPr>
        <w:t>мистецтва</w:t>
      </w:r>
      <w:proofErr w:type="spellEnd"/>
      <w:r w:rsidR="00C9669F">
        <w:rPr>
          <w:bCs/>
          <w:color w:val="000000"/>
          <w:lang w:val="uk-UA"/>
        </w:rPr>
        <w:t>, які</w:t>
      </w:r>
      <w:r w:rsidR="00A42B1C">
        <w:rPr>
          <w:bCs/>
          <w:color w:val="000000"/>
          <w:lang w:val="uk-UA"/>
        </w:rPr>
        <w:t xml:space="preserve"> фінансувалися</w:t>
      </w:r>
      <w:r w:rsidRPr="00DA1AA9">
        <w:rPr>
          <w:color w:val="000000"/>
        </w:rPr>
        <w:t xml:space="preserve"> </w:t>
      </w:r>
      <w:r w:rsidR="0063398D">
        <w:rPr>
          <w:color w:val="000000"/>
          <w:lang w:val="uk-UA"/>
        </w:rPr>
        <w:t xml:space="preserve">з районного бюджету </w:t>
      </w:r>
      <w:r w:rsidR="00A42B1C">
        <w:rPr>
          <w:color w:val="000000"/>
          <w:lang w:val="uk-UA"/>
        </w:rPr>
        <w:t xml:space="preserve"> </w:t>
      </w:r>
      <w:proofErr w:type="spellStart"/>
      <w:r w:rsidRPr="00DA1AA9">
        <w:rPr>
          <w:color w:val="000000"/>
        </w:rPr>
        <w:t>використано</w:t>
      </w:r>
      <w:proofErr w:type="spellEnd"/>
      <w:r w:rsidRPr="00DA1AA9">
        <w:rPr>
          <w:color w:val="000000"/>
        </w:rPr>
        <w:t xml:space="preserve"> </w:t>
      </w:r>
      <w:r w:rsidR="00595336">
        <w:rPr>
          <w:color w:val="000000"/>
          <w:lang w:val="uk-UA"/>
        </w:rPr>
        <w:t>25,5</w:t>
      </w:r>
      <w:r w:rsidRPr="00DA1AA9">
        <w:rPr>
          <w:color w:val="000000"/>
          <w:lang w:val="uk-UA"/>
        </w:rPr>
        <w:t>млн</w:t>
      </w:r>
      <w:r w:rsidRPr="00DA1AA9">
        <w:rPr>
          <w:color w:val="000000"/>
        </w:rPr>
        <w:t xml:space="preserve">.грн. , в тому </w:t>
      </w:r>
      <w:proofErr w:type="spellStart"/>
      <w:r w:rsidRPr="00DA1AA9">
        <w:rPr>
          <w:color w:val="000000"/>
        </w:rPr>
        <w:t>числі</w:t>
      </w:r>
      <w:proofErr w:type="spellEnd"/>
      <w:r w:rsidRPr="00DA1AA9">
        <w:rPr>
          <w:color w:val="000000"/>
        </w:rPr>
        <w:t xml:space="preserve">: </w:t>
      </w:r>
      <w:proofErr w:type="spellStart"/>
      <w:r w:rsidRPr="00DA1AA9">
        <w:rPr>
          <w:color w:val="000000"/>
        </w:rPr>
        <w:t>видатки</w:t>
      </w:r>
      <w:proofErr w:type="spellEnd"/>
      <w:r w:rsidRPr="00DA1AA9">
        <w:rPr>
          <w:color w:val="000000"/>
        </w:rPr>
        <w:t xml:space="preserve"> </w:t>
      </w:r>
      <w:proofErr w:type="spellStart"/>
      <w:r w:rsidRPr="00DA1AA9">
        <w:rPr>
          <w:color w:val="000000"/>
        </w:rPr>
        <w:t>загального</w:t>
      </w:r>
      <w:proofErr w:type="spellEnd"/>
      <w:r w:rsidRPr="00DA1AA9">
        <w:rPr>
          <w:color w:val="000000"/>
        </w:rPr>
        <w:t xml:space="preserve"> фонду </w:t>
      </w:r>
      <w:proofErr w:type="spellStart"/>
      <w:r w:rsidRPr="00DA1AA9">
        <w:rPr>
          <w:color w:val="000000"/>
        </w:rPr>
        <w:t>склали</w:t>
      </w:r>
      <w:proofErr w:type="spellEnd"/>
      <w:r w:rsidRPr="00DA1AA9">
        <w:rPr>
          <w:color w:val="000000"/>
        </w:rPr>
        <w:t xml:space="preserve"> </w:t>
      </w:r>
      <w:r w:rsidR="00D7587C">
        <w:rPr>
          <w:color w:val="000000"/>
          <w:lang w:val="uk-UA"/>
        </w:rPr>
        <w:t>22,9</w:t>
      </w:r>
      <w:r w:rsidRPr="00DA1AA9">
        <w:rPr>
          <w:color w:val="000000"/>
          <w:lang w:val="uk-UA"/>
        </w:rPr>
        <w:t xml:space="preserve"> </w:t>
      </w:r>
      <w:proofErr w:type="spellStart"/>
      <w:r w:rsidRPr="00DA1AA9">
        <w:rPr>
          <w:color w:val="000000"/>
          <w:lang w:val="uk-UA"/>
        </w:rPr>
        <w:t>млн</w:t>
      </w:r>
      <w:proofErr w:type="spellEnd"/>
      <w:r w:rsidRPr="00DA1AA9">
        <w:rPr>
          <w:color w:val="000000"/>
        </w:rPr>
        <w:t xml:space="preserve">.грн. </w:t>
      </w:r>
      <w:proofErr w:type="spellStart"/>
      <w:r w:rsidRPr="00DA1AA9">
        <w:rPr>
          <w:color w:val="000000"/>
        </w:rPr>
        <w:t>або</w:t>
      </w:r>
      <w:proofErr w:type="spellEnd"/>
      <w:r w:rsidRPr="00DA1AA9">
        <w:rPr>
          <w:color w:val="000000"/>
        </w:rPr>
        <w:t xml:space="preserve"> </w:t>
      </w:r>
      <w:r w:rsidR="00D7587C">
        <w:rPr>
          <w:color w:val="000000"/>
          <w:lang w:val="uk-UA"/>
        </w:rPr>
        <w:t>98,9</w:t>
      </w:r>
      <w:r w:rsidRPr="00DA1AA9">
        <w:rPr>
          <w:color w:val="000000"/>
        </w:rPr>
        <w:t xml:space="preserve">% до </w:t>
      </w:r>
      <w:proofErr w:type="spellStart"/>
      <w:r w:rsidRPr="00DA1AA9">
        <w:rPr>
          <w:color w:val="000000"/>
        </w:rPr>
        <w:t>уточненого</w:t>
      </w:r>
      <w:proofErr w:type="spellEnd"/>
      <w:r w:rsidRPr="00DA1AA9">
        <w:rPr>
          <w:color w:val="000000"/>
        </w:rPr>
        <w:t xml:space="preserve"> плану на </w:t>
      </w:r>
      <w:proofErr w:type="spellStart"/>
      <w:r w:rsidRPr="00DA1AA9">
        <w:rPr>
          <w:color w:val="000000"/>
        </w:rPr>
        <w:t>рік</w:t>
      </w:r>
      <w:proofErr w:type="spellEnd"/>
      <w:r w:rsidR="001633B2" w:rsidRPr="00DA1AA9">
        <w:rPr>
          <w:color w:val="000000"/>
          <w:lang w:val="uk-UA"/>
        </w:rPr>
        <w:t>.</w:t>
      </w:r>
    </w:p>
    <w:p w:rsidR="00B763A9" w:rsidRPr="004D02BA" w:rsidRDefault="00B763A9" w:rsidP="00B763A9">
      <w:pPr>
        <w:pStyle w:val="a5"/>
        <w:rPr>
          <w:color w:val="auto"/>
          <w:lang w:val="uk-UA"/>
        </w:rPr>
      </w:pPr>
      <w:r w:rsidRPr="00DA1AA9">
        <w:t xml:space="preserve">      </w:t>
      </w:r>
      <w:r w:rsidRPr="00DA1AA9">
        <w:rPr>
          <w:lang w:val="uk-UA"/>
        </w:rPr>
        <w:t xml:space="preserve"> </w:t>
      </w:r>
      <w:r w:rsidRPr="005A34FD">
        <w:rPr>
          <w:color w:val="auto"/>
          <w:lang w:val="uk-UA"/>
        </w:rPr>
        <w:t xml:space="preserve">Основну питому вагу у видатках загального фонду займає оплата праці </w:t>
      </w:r>
      <w:r w:rsidR="00D7587C" w:rsidRPr="005A34FD">
        <w:rPr>
          <w:color w:val="auto"/>
          <w:lang w:val="uk-UA"/>
        </w:rPr>
        <w:t>з нарахуваннями – 77,3% або 17,7</w:t>
      </w:r>
      <w:r w:rsidRPr="005A34FD">
        <w:rPr>
          <w:color w:val="auto"/>
          <w:lang w:val="uk-UA"/>
        </w:rPr>
        <w:t xml:space="preserve"> млн.грн., оплата комунальних  послуг та енерг</w:t>
      </w:r>
      <w:r w:rsidR="00D7587C" w:rsidRPr="005A34FD">
        <w:rPr>
          <w:color w:val="auto"/>
          <w:lang w:val="uk-UA"/>
        </w:rPr>
        <w:t>оносіїв – 7,4% або 1,7</w:t>
      </w:r>
      <w:r w:rsidRPr="005A34FD">
        <w:rPr>
          <w:color w:val="auto"/>
          <w:lang w:val="uk-UA"/>
        </w:rPr>
        <w:t>млн.грн., оплата послуг</w:t>
      </w:r>
      <w:r w:rsidR="00D7587C" w:rsidRPr="005A34FD">
        <w:rPr>
          <w:color w:val="auto"/>
          <w:lang w:val="uk-UA"/>
        </w:rPr>
        <w:t xml:space="preserve"> (крім комунальних) – 7,4% або 1,7</w:t>
      </w:r>
      <w:r w:rsidRPr="005A34FD">
        <w:rPr>
          <w:color w:val="auto"/>
          <w:lang w:val="uk-UA"/>
        </w:rPr>
        <w:t xml:space="preserve"> млн.грн.</w:t>
      </w:r>
      <w:r w:rsidR="00D7587C" w:rsidRPr="005A34FD">
        <w:rPr>
          <w:color w:val="auto"/>
          <w:lang w:val="uk-UA"/>
        </w:rPr>
        <w:t xml:space="preserve"> та ін</w:t>
      </w:r>
      <w:r w:rsidR="005A34FD" w:rsidRPr="005A34FD">
        <w:rPr>
          <w:color w:val="auto"/>
          <w:lang w:val="uk-UA"/>
        </w:rPr>
        <w:t>ші видатки - 1,8млн.грн. або 7,9</w:t>
      </w:r>
      <w:r w:rsidR="00D7587C" w:rsidRPr="005A34FD">
        <w:rPr>
          <w:color w:val="auto"/>
          <w:lang w:val="uk-UA"/>
        </w:rPr>
        <w:t>%.</w:t>
      </w:r>
      <w:r w:rsidRPr="00DA1AA9">
        <w:rPr>
          <w:lang w:val="uk-UA"/>
        </w:rPr>
        <w:t xml:space="preserve"> </w:t>
      </w:r>
      <w:r w:rsidRPr="004D02BA">
        <w:rPr>
          <w:color w:val="auto"/>
          <w:lang w:val="uk-UA"/>
        </w:rPr>
        <w:t>Середні</w:t>
      </w:r>
      <w:r w:rsidR="005A34FD" w:rsidRPr="004D02BA">
        <w:rPr>
          <w:color w:val="auto"/>
          <w:lang w:val="uk-UA"/>
        </w:rPr>
        <w:t>й розмір заробітної плати у 2018</w:t>
      </w:r>
      <w:r w:rsidR="004D02BA" w:rsidRPr="004D02BA">
        <w:rPr>
          <w:color w:val="auto"/>
          <w:lang w:val="uk-UA"/>
        </w:rPr>
        <w:t xml:space="preserve"> році становив  5022 </w:t>
      </w:r>
      <w:r w:rsidRPr="004D02BA">
        <w:rPr>
          <w:color w:val="auto"/>
          <w:lang w:val="uk-UA"/>
        </w:rPr>
        <w:t>г</w:t>
      </w:r>
      <w:r w:rsidR="004D02BA" w:rsidRPr="004D02BA">
        <w:rPr>
          <w:color w:val="auto"/>
          <w:lang w:val="uk-UA"/>
        </w:rPr>
        <w:t>рн. або зріс у порівнянні з 2017 роком на 10,6</w:t>
      </w:r>
      <w:r w:rsidRPr="004D02BA">
        <w:rPr>
          <w:color w:val="auto"/>
          <w:lang w:val="uk-UA"/>
        </w:rPr>
        <w:t>%.</w:t>
      </w:r>
    </w:p>
    <w:p w:rsidR="00B763A9" w:rsidRPr="00510B51" w:rsidRDefault="00B763A9" w:rsidP="00B763A9">
      <w:pPr>
        <w:pStyle w:val="a5"/>
        <w:rPr>
          <w:color w:val="auto"/>
          <w:lang w:val="uk-UA"/>
        </w:rPr>
      </w:pPr>
      <w:r w:rsidRPr="00DA1AA9">
        <w:rPr>
          <w:lang w:val="uk-UA"/>
        </w:rPr>
        <w:lastRenderedPageBreak/>
        <w:t xml:space="preserve">       </w:t>
      </w:r>
      <w:r w:rsidRPr="005A34FD">
        <w:rPr>
          <w:color w:val="auto"/>
          <w:lang w:val="uk-UA"/>
        </w:rPr>
        <w:t>На утримання Палацу культури та Народних домів викори</w:t>
      </w:r>
      <w:r w:rsidR="005A34FD" w:rsidRPr="005A34FD">
        <w:rPr>
          <w:color w:val="auto"/>
          <w:lang w:val="uk-UA"/>
        </w:rPr>
        <w:t>стано  12,3</w:t>
      </w:r>
      <w:r w:rsidRPr="005A34FD">
        <w:rPr>
          <w:color w:val="auto"/>
          <w:lang w:val="uk-UA"/>
        </w:rPr>
        <w:t>млн</w:t>
      </w:r>
      <w:r w:rsidRPr="005A34FD">
        <w:rPr>
          <w:color w:val="auto"/>
        </w:rPr>
        <w:t>.грн.</w:t>
      </w:r>
      <w:r w:rsidR="005A34FD" w:rsidRPr="005A34FD">
        <w:rPr>
          <w:color w:val="auto"/>
          <w:lang w:val="uk-UA"/>
        </w:rPr>
        <w:t xml:space="preserve"> або </w:t>
      </w:r>
      <w:r w:rsidR="00214826" w:rsidRPr="00214826">
        <w:rPr>
          <w:color w:val="auto"/>
          <w:lang w:val="uk-UA"/>
        </w:rPr>
        <w:t>98</w:t>
      </w:r>
      <w:r w:rsidR="005A34FD" w:rsidRPr="005A34FD">
        <w:rPr>
          <w:color w:val="auto"/>
          <w:lang w:val="uk-UA"/>
        </w:rPr>
        <w:t>% до плану і на 12,8% більше ніж у 2017</w:t>
      </w:r>
      <w:r w:rsidRPr="005A34FD">
        <w:rPr>
          <w:color w:val="auto"/>
          <w:lang w:val="uk-UA"/>
        </w:rPr>
        <w:t xml:space="preserve"> році. </w:t>
      </w:r>
      <w:r w:rsidRPr="00510B51">
        <w:rPr>
          <w:color w:val="auto"/>
          <w:lang w:val="uk-UA"/>
        </w:rPr>
        <w:t>Середн</w:t>
      </w:r>
      <w:r w:rsidR="00510B51" w:rsidRPr="00510B51">
        <w:rPr>
          <w:color w:val="auto"/>
          <w:lang w:val="uk-UA"/>
        </w:rPr>
        <w:t>я заробітна плата становила 4541</w:t>
      </w:r>
      <w:r w:rsidRPr="00510B51">
        <w:rPr>
          <w:color w:val="auto"/>
          <w:lang w:val="uk-UA"/>
        </w:rPr>
        <w:t xml:space="preserve"> грн.</w:t>
      </w:r>
      <w:r w:rsidR="00510B51" w:rsidRPr="00510B51">
        <w:rPr>
          <w:color w:val="auto"/>
          <w:lang w:val="uk-UA"/>
        </w:rPr>
        <w:t>, або зросла на 20,7%.</w:t>
      </w:r>
      <w:r w:rsidRPr="00510B51">
        <w:rPr>
          <w:color w:val="auto"/>
          <w:lang w:val="uk-UA"/>
        </w:rPr>
        <w:t xml:space="preserve"> </w:t>
      </w:r>
      <w:r w:rsidRPr="005A34FD">
        <w:rPr>
          <w:color w:val="auto"/>
        </w:rPr>
        <w:t xml:space="preserve">На </w:t>
      </w:r>
      <w:proofErr w:type="spellStart"/>
      <w:r w:rsidRPr="005A34FD">
        <w:rPr>
          <w:color w:val="auto"/>
        </w:rPr>
        <w:t>утримання</w:t>
      </w:r>
      <w:proofErr w:type="spellEnd"/>
      <w:r w:rsidRPr="005A34FD">
        <w:rPr>
          <w:color w:val="auto"/>
        </w:rPr>
        <w:t xml:space="preserve"> </w:t>
      </w:r>
      <w:proofErr w:type="spellStart"/>
      <w:r w:rsidRPr="005A34FD">
        <w:rPr>
          <w:color w:val="auto"/>
        </w:rPr>
        <w:t>бібліотек</w:t>
      </w:r>
      <w:proofErr w:type="spellEnd"/>
      <w:r w:rsidRPr="005A34FD">
        <w:rPr>
          <w:color w:val="auto"/>
        </w:rPr>
        <w:t xml:space="preserve"> </w:t>
      </w:r>
      <w:proofErr w:type="spellStart"/>
      <w:r w:rsidRPr="005A34FD">
        <w:rPr>
          <w:color w:val="auto"/>
        </w:rPr>
        <w:t>використано</w:t>
      </w:r>
      <w:proofErr w:type="spellEnd"/>
      <w:r w:rsidRPr="005A34FD">
        <w:rPr>
          <w:color w:val="auto"/>
        </w:rPr>
        <w:t xml:space="preserve"> </w:t>
      </w:r>
      <w:r w:rsidR="005A34FD" w:rsidRPr="005A34FD">
        <w:rPr>
          <w:color w:val="auto"/>
          <w:lang w:val="uk-UA"/>
        </w:rPr>
        <w:t>8,2</w:t>
      </w:r>
      <w:r w:rsidRPr="005A34FD">
        <w:rPr>
          <w:color w:val="auto"/>
          <w:lang w:val="uk-UA"/>
        </w:rPr>
        <w:t>млн</w:t>
      </w:r>
      <w:proofErr w:type="gramStart"/>
      <w:r w:rsidRPr="005A34FD">
        <w:rPr>
          <w:color w:val="auto"/>
        </w:rPr>
        <w:t>.</w:t>
      </w:r>
      <w:proofErr w:type="spellStart"/>
      <w:r w:rsidRPr="005A34FD">
        <w:rPr>
          <w:color w:val="auto"/>
        </w:rPr>
        <w:t>г</w:t>
      </w:r>
      <w:proofErr w:type="gramEnd"/>
      <w:r w:rsidRPr="005A34FD">
        <w:rPr>
          <w:color w:val="auto"/>
        </w:rPr>
        <w:t>рн</w:t>
      </w:r>
      <w:proofErr w:type="spellEnd"/>
      <w:r w:rsidR="005A34FD" w:rsidRPr="005A34FD">
        <w:rPr>
          <w:color w:val="auto"/>
          <w:lang w:val="uk-UA"/>
        </w:rPr>
        <w:t>. або виконано на 100% до уточне</w:t>
      </w:r>
      <w:r w:rsidR="00382E69">
        <w:rPr>
          <w:color w:val="auto"/>
          <w:lang w:val="uk-UA"/>
        </w:rPr>
        <w:t xml:space="preserve">ного плану і на 10,8% більше ніж у </w:t>
      </w:r>
      <w:r w:rsidR="005A34FD" w:rsidRPr="005A34FD">
        <w:rPr>
          <w:color w:val="auto"/>
          <w:lang w:val="uk-UA"/>
        </w:rPr>
        <w:t xml:space="preserve"> 2017</w:t>
      </w:r>
      <w:r w:rsidR="00510B51">
        <w:rPr>
          <w:color w:val="auto"/>
          <w:lang w:val="uk-UA"/>
        </w:rPr>
        <w:t xml:space="preserve"> року. </w:t>
      </w:r>
      <w:r w:rsidR="00510B51" w:rsidRPr="00510B51">
        <w:rPr>
          <w:color w:val="auto"/>
          <w:lang w:val="uk-UA"/>
        </w:rPr>
        <w:t>Середня зарплата - 5764грн.(+9%)</w:t>
      </w:r>
      <w:r w:rsidR="007C744C">
        <w:rPr>
          <w:color w:val="auto"/>
          <w:lang w:val="uk-UA"/>
        </w:rPr>
        <w:t>.</w:t>
      </w:r>
      <w:r w:rsidRPr="00510B51">
        <w:rPr>
          <w:color w:val="auto"/>
        </w:rPr>
        <w:t xml:space="preserve"> </w:t>
      </w:r>
      <w:r w:rsidR="007C744C">
        <w:rPr>
          <w:color w:val="auto"/>
          <w:lang w:val="uk-UA"/>
        </w:rPr>
        <w:t>В</w:t>
      </w:r>
      <w:r w:rsidRPr="005A34FD">
        <w:rPr>
          <w:color w:val="auto"/>
          <w:lang w:val="uk-UA"/>
        </w:rPr>
        <w:t>идатки</w:t>
      </w:r>
      <w:r w:rsidRPr="005A34FD">
        <w:rPr>
          <w:color w:val="auto"/>
        </w:rPr>
        <w:t xml:space="preserve"> </w:t>
      </w:r>
      <w:r w:rsidRPr="005A34FD">
        <w:rPr>
          <w:color w:val="auto"/>
          <w:lang w:val="uk-UA"/>
        </w:rPr>
        <w:t>інших закладів та установ культури</w:t>
      </w:r>
      <w:r w:rsidRPr="005A34FD">
        <w:rPr>
          <w:color w:val="auto"/>
        </w:rPr>
        <w:t xml:space="preserve"> </w:t>
      </w:r>
      <w:r w:rsidRPr="005A34FD">
        <w:rPr>
          <w:color w:val="auto"/>
          <w:lang w:val="uk-UA"/>
        </w:rPr>
        <w:t>склали</w:t>
      </w:r>
      <w:r w:rsidRPr="005A34FD">
        <w:rPr>
          <w:color w:val="auto"/>
        </w:rPr>
        <w:t xml:space="preserve"> </w:t>
      </w:r>
      <w:r w:rsidR="005A34FD" w:rsidRPr="005A34FD">
        <w:rPr>
          <w:color w:val="auto"/>
          <w:lang w:val="uk-UA"/>
        </w:rPr>
        <w:t>2,4</w:t>
      </w:r>
      <w:r w:rsidRPr="005A34FD">
        <w:rPr>
          <w:color w:val="auto"/>
          <w:lang w:val="uk-UA"/>
        </w:rPr>
        <w:t>млн</w:t>
      </w:r>
      <w:r w:rsidRPr="005A34FD">
        <w:rPr>
          <w:color w:val="auto"/>
        </w:rPr>
        <w:t>.грн.</w:t>
      </w:r>
      <w:r w:rsidRPr="005A34FD">
        <w:rPr>
          <w:color w:val="auto"/>
          <w:lang w:val="uk-UA"/>
        </w:rPr>
        <w:t xml:space="preserve"> </w:t>
      </w:r>
      <w:r w:rsidR="00214826" w:rsidRPr="00214826">
        <w:rPr>
          <w:color w:val="auto"/>
          <w:lang w:val="uk-UA"/>
        </w:rPr>
        <w:t>або</w:t>
      </w:r>
      <w:r w:rsidR="00214826">
        <w:rPr>
          <w:color w:val="auto"/>
          <w:lang w:val="uk-UA"/>
        </w:rPr>
        <w:t xml:space="preserve"> на</w:t>
      </w:r>
      <w:r w:rsidR="00214826" w:rsidRPr="00214826">
        <w:rPr>
          <w:color w:val="auto"/>
          <w:lang w:val="uk-UA"/>
        </w:rPr>
        <w:t xml:space="preserve"> 96</w:t>
      </w:r>
      <w:r w:rsidR="00510B51" w:rsidRPr="00214826">
        <w:rPr>
          <w:color w:val="auto"/>
          <w:lang w:val="uk-UA"/>
        </w:rPr>
        <w:t xml:space="preserve">%. </w:t>
      </w:r>
      <w:r w:rsidR="00510B51" w:rsidRPr="00510B51">
        <w:rPr>
          <w:color w:val="auto"/>
          <w:lang w:val="uk-UA"/>
        </w:rPr>
        <w:t>С</w:t>
      </w:r>
      <w:r w:rsidRPr="00510B51">
        <w:rPr>
          <w:color w:val="auto"/>
          <w:lang w:val="uk-UA"/>
        </w:rPr>
        <w:t xml:space="preserve">ередня зарплата – </w:t>
      </w:r>
      <w:r w:rsidR="00510B51" w:rsidRPr="00510B51">
        <w:rPr>
          <w:color w:val="auto"/>
          <w:lang w:val="uk-UA"/>
        </w:rPr>
        <w:t>5168 грн</w:t>
      </w:r>
      <w:r w:rsidRPr="00510B51">
        <w:rPr>
          <w:color w:val="auto"/>
          <w:lang w:val="uk-UA"/>
        </w:rPr>
        <w:t>.</w:t>
      </w:r>
      <w:r w:rsidR="00510B51" w:rsidRPr="00510B51">
        <w:rPr>
          <w:color w:val="auto"/>
          <w:lang w:val="uk-UA"/>
        </w:rPr>
        <w:t>(+18,7%</w:t>
      </w:r>
      <w:r w:rsidRPr="00510B51">
        <w:rPr>
          <w:color w:val="auto"/>
          <w:lang w:val="uk-UA"/>
        </w:rPr>
        <w:t>).</w:t>
      </w:r>
    </w:p>
    <w:p w:rsidR="00B763A9" w:rsidRDefault="00B763A9" w:rsidP="00B763A9">
      <w:pPr>
        <w:pStyle w:val="a5"/>
        <w:rPr>
          <w:color w:val="auto"/>
          <w:lang w:val="uk-UA"/>
        </w:rPr>
      </w:pPr>
      <w:r w:rsidRPr="00DA1AA9">
        <w:t xml:space="preserve">         </w:t>
      </w:r>
      <w:r w:rsidRPr="004D663B">
        <w:rPr>
          <w:color w:val="auto"/>
        </w:rPr>
        <w:t xml:space="preserve">До </w:t>
      </w:r>
      <w:proofErr w:type="spellStart"/>
      <w:r w:rsidRPr="004D663B">
        <w:rPr>
          <w:color w:val="auto"/>
        </w:rPr>
        <w:t>спеціального</w:t>
      </w:r>
      <w:proofErr w:type="spellEnd"/>
      <w:r w:rsidRPr="004D663B">
        <w:rPr>
          <w:color w:val="auto"/>
        </w:rPr>
        <w:t xml:space="preserve"> фонду районного бюджету </w:t>
      </w:r>
      <w:proofErr w:type="spellStart"/>
      <w:r w:rsidRPr="004D663B">
        <w:rPr>
          <w:color w:val="auto"/>
        </w:rPr>
        <w:t>установами</w:t>
      </w:r>
      <w:proofErr w:type="spellEnd"/>
      <w:r w:rsidRPr="004D663B">
        <w:rPr>
          <w:color w:val="auto"/>
        </w:rPr>
        <w:t xml:space="preserve"> </w:t>
      </w:r>
      <w:proofErr w:type="spellStart"/>
      <w:r w:rsidRPr="004D663B">
        <w:rPr>
          <w:color w:val="auto"/>
        </w:rPr>
        <w:t>культури</w:t>
      </w:r>
      <w:proofErr w:type="spellEnd"/>
      <w:r w:rsidRPr="004D663B">
        <w:rPr>
          <w:color w:val="auto"/>
        </w:rPr>
        <w:t xml:space="preserve"> </w:t>
      </w:r>
      <w:proofErr w:type="spellStart"/>
      <w:r w:rsidRPr="00EA0A44">
        <w:rPr>
          <w:color w:val="auto"/>
        </w:rPr>
        <w:t>мобілізовано</w:t>
      </w:r>
      <w:proofErr w:type="spellEnd"/>
      <w:r w:rsidRPr="00EA0A44">
        <w:rPr>
          <w:color w:val="auto"/>
        </w:rPr>
        <w:t xml:space="preserve"> </w:t>
      </w:r>
      <w:r w:rsidR="00F478B2" w:rsidRPr="00EA0A44">
        <w:rPr>
          <w:color w:val="auto"/>
          <w:lang w:val="uk-UA"/>
        </w:rPr>
        <w:t>1,2</w:t>
      </w:r>
      <w:r w:rsidRPr="00EA0A44">
        <w:rPr>
          <w:color w:val="auto"/>
          <w:lang w:val="uk-UA"/>
        </w:rPr>
        <w:t xml:space="preserve"> </w:t>
      </w:r>
      <w:proofErr w:type="spellStart"/>
      <w:r w:rsidRPr="004D663B">
        <w:rPr>
          <w:color w:val="auto"/>
          <w:lang w:val="uk-UA"/>
        </w:rPr>
        <w:t>млн</w:t>
      </w:r>
      <w:proofErr w:type="spellEnd"/>
      <w:r w:rsidRPr="004D663B">
        <w:rPr>
          <w:color w:val="auto"/>
        </w:rPr>
        <w:t>.грн.</w:t>
      </w:r>
      <w:r w:rsidR="004D663B" w:rsidRPr="004D663B">
        <w:rPr>
          <w:color w:val="auto"/>
          <w:lang w:val="uk-UA"/>
        </w:rPr>
        <w:t xml:space="preserve">, з них: </w:t>
      </w:r>
      <w:r w:rsidRPr="004D663B">
        <w:rPr>
          <w:color w:val="auto"/>
        </w:rPr>
        <w:t xml:space="preserve">плата за </w:t>
      </w:r>
      <w:proofErr w:type="spellStart"/>
      <w:r w:rsidRPr="004D663B">
        <w:rPr>
          <w:color w:val="auto"/>
        </w:rPr>
        <w:t>послуги</w:t>
      </w:r>
      <w:proofErr w:type="spellEnd"/>
      <w:r w:rsidR="004D663B" w:rsidRPr="004D663B">
        <w:rPr>
          <w:color w:val="auto"/>
          <w:lang w:val="uk-UA"/>
        </w:rPr>
        <w:t xml:space="preserve"> -</w:t>
      </w:r>
      <w:r w:rsidR="00924B59">
        <w:rPr>
          <w:color w:val="auto"/>
          <w:lang w:val="uk-UA"/>
        </w:rPr>
        <w:t xml:space="preserve"> </w:t>
      </w:r>
      <w:r w:rsidR="00633F28">
        <w:rPr>
          <w:color w:val="auto"/>
          <w:lang w:val="uk-UA"/>
        </w:rPr>
        <w:t>1,0</w:t>
      </w:r>
      <w:r w:rsidR="004D663B" w:rsidRPr="004D663B">
        <w:rPr>
          <w:color w:val="auto"/>
          <w:lang w:val="uk-UA"/>
        </w:rPr>
        <w:t>млн</w:t>
      </w:r>
      <w:proofErr w:type="gramStart"/>
      <w:r w:rsidR="004D663B" w:rsidRPr="004D663B">
        <w:rPr>
          <w:color w:val="auto"/>
          <w:lang w:val="uk-UA"/>
        </w:rPr>
        <w:t>.г</w:t>
      </w:r>
      <w:proofErr w:type="gramEnd"/>
      <w:r w:rsidR="004D663B" w:rsidRPr="004D663B">
        <w:rPr>
          <w:color w:val="auto"/>
          <w:lang w:val="uk-UA"/>
        </w:rPr>
        <w:t xml:space="preserve">рн. </w:t>
      </w:r>
      <w:r w:rsidRPr="004D663B">
        <w:rPr>
          <w:color w:val="auto"/>
          <w:lang w:val="uk-UA"/>
        </w:rPr>
        <w:t xml:space="preserve">, в т.ч. </w:t>
      </w:r>
      <w:r w:rsidR="004D663B" w:rsidRPr="004D663B">
        <w:rPr>
          <w:color w:val="auto"/>
          <w:lang w:val="uk-UA"/>
        </w:rPr>
        <w:t xml:space="preserve">доходи ПК «Кристал» </w:t>
      </w:r>
      <w:r w:rsidR="00F478B2">
        <w:rPr>
          <w:color w:val="auto"/>
          <w:lang w:val="uk-UA"/>
        </w:rPr>
        <w:t xml:space="preserve">становлять </w:t>
      </w:r>
      <w:r w:rsidR="00F478B2" w:rsidRPr="004D663B">
        <w:rPr>
          <w:color w:val="auto"/>
          <w:lang w:val="uk-UA"/>
        </w:rPr>
        <w:t>0,5млн.грн</w:t>
      </w:r>
      <w:r w:rsidR="00633F28">
        <w:rPr>
          <w:color w:val="auto"/>
          <w:lang w:val="uk-UA"/>
        </w:rPr>
        <w:t>. або 5</w:t>
      </w:r>
      <w:r w:rsidR="00EA0A44">
        <w:rPr>
          <w:color w:val="auto"/>
          <w:lang w:val="uk-UA"/>
        </w:rPr>
        <w:t>0</w:t>
      </w:r>
      <w:r w:rsidR="00F478B2">
        <w:rPr>
          <w:color w:val="auto"/>
          <w:lang w:val="uk-UA"/>
        </w:rPr>
        <w:t>%</w:t>
      </w:r>
      <w:r w:rsidRPr="004D663B">
        <w:rPr>
          <w:color w:val="auto"/>
          <w:lang w:val="uk-UA"/>
        </w:rPr>
        <w:t>; інші джерела в</w:t>
      </w:r>
      <w:r w:rsidR="00F478B2">
        <w:rPr>
          <w:color w:val="auto"/>
          <w:lang w:val="uk-UA"/>
        </w:rPr>
        <w:t>ласних надходжень становлять 0,2</w:t>
      </w:r>
      <w:r w:rsidRPr="004D663B">
        <w:rPr>
          <w:color w:val="auto"/>
          <w:lang w:val="uk-UA"/>
        </w:rPr>
        <w:t>млн.грн. Слід зазначити, що недостатньо ведеться робота клубними закладами щодо на</w:t>
      </w:r>
      <w:r w:rsidR="00660259">
        <w:rPr>
          <w:color w:val="auto"/>
          <w:lang w:val="uk-UA"/>
        </w:rPr>
        <w:t>дання платних послуг. Так, із 69</w:t>
      </w:r>
      <w:r w:rsidRPr="004D663B">
        <w:rPr>
          <w:color w:val="auto"/>
          <w:lang w:val="uk-UA"/>
        </w:rPr>
        <w:t xml:space="preserve"> Народних домів, які розташовані на тер</w:t>
      </w:r>
      <w:r w:rsidR="004D02BA" w:rsidRPr="004D663B">
        <w:rPr>
          <w:color w:val="auto"/>
          <w:lang w:val="uk-UA"/>
        </w:rPr>
        <w:t xml:space="preserve">иторії району, </w:t>
      </w:r>
      <w:r w:rsidR="00660259">
        <w:rPr>
          <w:color w:val="auto"/>
          <w:lang w:val="uk-UA"/>
        </w:rPr>
        <w:t>і</w:t>
      </w:r>
      <w:r w:rsidR="004D02BA" w:rsidRPr="004D663B">
        <w:rPr>
          <w:color w:val="auto"/>
          <w:lang w:val="uk-UA"/>
        </w:rPr>
        <w:t xml:space="preserve">з </w:t>
      </w:r>
      <w:r w:rsidR="00660259">
        <w:rPr>
          <w:color w:val="auto"/>
          <w:lang w:val="uk-UA"/>
        </w:rPr>
        <w:t>чисельністю 145</w:t>
      </w:r>
      <w:r w:rsidR="004D02BA" w:rsidRPr="004D663B">
        <w:rPr>
          <w:color w:val="auto"/>
          <w:lang w:val="uk-UA"/>
        </w:rPr>
        <w:t xml:space="preserve"> фактично зайнятих посад</w:t>
      </w:r>
      <w:r w:rsidRPr="004D663B">
        <w:rPr>
          <w:color w:val="auto"/>
          <w:lang w:val="uk-UA"/>
        </w:rPr>
        <w:t xml:space="preserve">, отримано доходів у сумі </w:t>
      </w:r>
      <w:r w:rsidR="00EA0A44">
        <w:rPr>
          <w:color w:val="auto"/>
          <w:lang w:val="uk-UA"/>
        </w:rPr>
        <w:t>2,4млн.грн., з яких вхідна плата</w:t>
      </w:r>
      <w:r w:rsidR="00660259">
        <w:rPr>
          <w:color w:val="auto"/>
          <w:lang w:val="uk-UA"/>
        </w:rPr>
        <w:t xml:space="preserve">  - лише 2,5 тис.грн., що в середньому 37,5</w:t>
      </w:r>
      <w:r w:rsidR="00EA0A44">
        <w:rPr>
          <w:color w:val="auto"/>
          <w:lang w:val="uk-UA"/>
        </w:rPr>
        <w:t>0 гривень на 1 заклад в рік і зменшила</w:t>
      </w:r>
      <w:r w:rsidR="00510B51" w:rsidRPr="004D663B">
        <w:rPr>
          <w:color w:val="auto"/>
          <w:lang w:val="uk-UA"/>
        </w:rPr>
        <w:t>сь на 60% у порівнянні з 2017 роком.</w:t>
      </w:r>
      <w:r w:rsidR="004D02BA" w:rsidRPr="004D663B">
        <w:rPr>
          <w:color w:val="auto"/>
          <w:lang w:val="uk-UA"/>
        </w:rPr>
        <w:t xml:space="preserve"> </w:t>
      </w:r>
      <w:r w:rsidRPr="00736FA3">
        <w:rPr>
          <w:color w:val="auto"/>
          <w:lang w:val="uk-UA"/>
        </w:rPr>
        <w:t xml:space="preserve">Видатки спеціального фонду бюджету закладів </w:t>
      </w:r>
      <w:r w:rsidR="00736FA3">
        <w:rPr>
          <w:color w:val="auto"/>
          <w:lang w:val="uk-UA"/>
        </w:rPr>
        <w:t>к</w:t>
      </w:r>
      <w:r w:rsidR="000C1BD0">
        <w:rPr>
          <w:color w:val="auto"/>
          <w:lang w:val="uk-UA"/>
        </w:rPr>
        <w:t>ультури і мистецтва склали  2,6</w:t>
      </w:r>
      <w:r w:rsidRPr="00736FA3">
        <w:rPr>
          <w:color w:val="auto"/>
          <w:lang w:val="uk-UA"/>
        </w:rPr>
        <w:t xml:space="preserve">млн.грн. </w:t>
      </w:r>
      <w:r w:rsidR="000C1BD0">
        <w:rPr>
          <w:color w:val="auto"/>
          <w:lang w:val="uk-UA"/>
        </w:rPr>
        <w:t>або виконано на 95,2</w:t>
      </w:r>
      <w:r w:rsidRPr="00736FA3">
        <w:rPr>
          <w:color w:val="auto"/>
          <w:lang w:val="uk-UA"/>
        </w:rPr>
        <w:t xml:space="preserve">%. </w:t>
      </w:r>
      <w:r w:rsidR="00736FA3">
        <w:rPr>
          <w:color w:val="auto"/>
          <w:lang w:val="uk-UA"/>
        </w:rPr>
        <w:t xml:space="preserve">Дебіторська заборгованість на 01.01.2019 становить 0,09млн.грн. у зв’язку з попередньою оплатою за підписку преси. </w:t>
      </w:r>
      <w:r w:rsidRPr="00736FA3">
        <w:rPr>
          <w:color w:val="auto"/>
          <w:lang w:val="uk-UA"/>
        </w:rPr>
        <w:t xml:space="preserve">Кредиторської  заборгованості </w:t>
      </w:r>
      <w:r w:rsidR="00C6240A" w:rsidRPr="00736FA3">
        <w:rPr>
          <w:color w:val="auto"/>
          <w:lang w:val="uk-UA"/>
        </w:rPr>
        <w:t>установ</w:t>
      </w:r>
      <w:r w:rsidR="00736FA3">
        <w:rPr>
          <w:color w:val="auto"/>
          <w:lang w:val="uk-UA"/>
        </w:rPr>
        <w:t>и</w:t>
      </w:r>
      <w:r w:rsidR="00382D82" w:rsidRPr="00736FA3">
        <w:rPr>
          <w:color w:val="auto"/>
          <w:lang w:val="uk-UA"/>
        </w:rPr>
        <w:t xml:space="preserve"> культури на кінець 2018</w:t>
      </w:r>
      <w:r w:rsidRPr="00736FA3">
        <w:rPr>
          <w:color w:val="auto"/>
          <w:lang w:val="uk-UA"/>
        </w:rPr>
        <w:t>року не мають.</w:t>
      </w:r>
    </w:p>
    <w:p w:rsidR="00B763A9" w:rsidRPr="00DA1AA9" w:rsidRDefault="002F5B22" w:rsidP="002F5B22">
      <w:pPr>
        <w:pStyle w:val="a3"/>
        <w:spacing w:before="120"/>
        <w:ind w:left="0" w:right="-81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763A9" w:rsidRPr="00DA1AA9">
        <w:rPr>
          <w:b/>
          <w:bCs/>
          <w:i/>
          <w:color w:val="000000"/>
          <w:sz w:val="28"/>
          <w:szCs w:val="28"/>
        </w:rPr>
        <w:t>Соціальний захист та соціальне забезпечення</w:t>
      </w:r>
      <w:r w:rsidR="004A4F1F">
        <w:rPr>
          <w:b/>
          <w:bCs/>
          <w:i/>
          <w:color w:val="000000"/>
          <w:sz w:val="28"/>
          <w:szCs w:val="28"/>
        </w:rPr>
        <w:t xml:space="preserve"> (ТПКВ3000)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000000"/>
          <w:lang w:val="uk-UA"/>
        </w:rPr>
        <w:t xml:space="preserve">       </w:t>
      </w:r>
      <w:r w:rsidRPr="00DA1AA9">
        <w:rPr>
          <w:color w:val="auto"/>
        </w:rPr>
        <w:t xml:space="preserve">На </w:t>
      </w:r>
      <w:proofErr w:type="spellStart"/>
      <w:proofErr w:type="gramStart"/>
      <w:r w:rsidRPr="00DA1AA9">
        <w:rPr>
          <w:bCs/>
          <w:color w:val="auto"/>
        </w:rPr>
        <w:t>соц</w:t>
      </w:r>
      <w:proofErr w:type="gramEnd"/>
      <w:r w:rsidRPr="00DA1AA9">
        <w:rPr>
          <w:bCs/>
          <w:color w:val="auto"/>
        </w:rPr>
        <w:t>іальний</w:t>
      </w:r>
      <w:proofErr w:type="spellEnd"/>
      <w:r w:rsidRPr="00DA1AA9">
        <w:rPr>
          <w:bCs/>
          <w:color w:val="auto"/>
        </w:rPr>
        <w:t xml:space="preserve"> </w:t>
      </w:r>
      <w:proofErr w:type="spellStart"/>
      <w:r w:rsidRPr="00DA1AA9">
        <w:rPr>
          <w:bCs/>
          <w:color w:val="auto"/>
        </w:rPr>
        <w:t>захист</w:t>
      </w:r>
      <w:proofErr w:type="spellEnd"/>
      <w:r w:rsidRPr="00DA1AA9">
        <w:rPr>
          <w:bCs/>
          <w:color w:val="auto"/>
        </w:rPr>
        <w:t xml:space="preserve"> та </w:t>
      </w:r>
      <w:proofErr w:type="spellStart"/>
      <w:r w:rsidRPr="00DA1AA9">
        <w:rPr>
          <w:bCs/>
          <w:color w:val="auto"/>
        </w:rPr>
        <w:t>соціальне</w:t>
      </w:r>
      <w:proofErr w:type="spellEnd"/>
      <w:r w:rsidRPr="00DA1AA9">
        <w:rPr>
          <w:bCs/>
          <w:color w:val="auto"/>
        </w:rPr>
        <w:t xml:space="preserve"> </w:t>
      </w:r>
      <w:proofErr w:type="spellStart"/>
      <w:r w:rsidRPr="00DA1AA9">
        <w:rPr>
          <w:bCs/>
          <w:color w:val="auto"/>
        </w:rPr>
        <w:t>забезпечення</w:t>
      </w:r>
      <w:proofErr w:type="spellEnd"/>
      <w:r w:rsidRPr="00DA1AA9">
        <w:rPr>
          <w:color w:val="auto"/>
        </w:rPr>
        <w:t xml:space="preserve"> у 201</w:t>
      </w:r>
      <w:r w:rsidR="00C6240A" w:rsidRPr="00DA1AA9">
        <w:rPr>
          <w:color w:val="auto"/>
          <w:lang w:val="uk-UA"/>
        </w:rPr>
        <w:t>8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році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використано</w:t>
      </w:r>
      <w:proofErr w:type="spellEnd"/>
      <w:r w:rsidRPr="00DA1AA9">
        <w:rPr>
          <w:color w:val="auto"/>
        </w:rPr>
        <w:t xml:space="preserve"> </w:t>
      </w:r>
      <w:r w:rsidR="005A1F68" w:rsidRPr="00DA1AA9">
        <w:rPr>
          <w:color w:val="auto"/>
          <w:lang w:val="uk-UA"/>
        </w:rPr>
        <w:t>561,4</w:t>
      </w:r>
      <w:r w:rsidRPr="00DA1AA9">
        <w:rPr>
          <w:color w:val="auto"/>
          <w:lang w:val="uk-UA"/>
        </w:rPr>
        <w:t>млн</w:t>
      </w:r>
      <w:r w:rsidRPr="00DA1AA9">
        <w:rPr>
          <w:color w:val="auto"/>
        </w:rPr>
        <w:t xml:space="preserve">.грн. </w:t>
      </w:r>
      <w:proofErr w:type="spellStart"/>
      <w:r w:rsidRPr="00DA1AA9">
        <w:rPr>
          <w:color w:val="auto"/>
        </w:rPr>
        <w:t>або</w:t>
      </w:r>
      <w:proofErr w:type="spellEnd"/>
      <w:r w:rsidRPr="00DA1AA9">
        <w:rPr>
          <w:color w:val="auto"/>
        </w:rPr>
        <w:t xml:space="preserve"> на </w:t>
      </w:r>
      <w:r w:rsidR="005A1F68" w:rsidRPr="00DA1AA9">
        <w:rPr>
          <w:color w:val="auto"/>
          <w:lang w:val="uk-UA"/>
        </w:rPr>
        <w:t>97,4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відсотк</w:t>
      </w:r>
      <w:proofErr w:type="spellEnd"/>
      <w:r w:rsidRPr="00DA1AA9">
        <w:rPr>
          <w:color w:val="auto"/>
          <w:lang w:val="uk-UA"/>
        </w:rPr>
        <w:t>а</w:t>
      </w:r>
      <w:r w:rsidRPr="00DA1AA9">
        <w:rPr>
          <w:color w:val="auto"/>
        </w:rPr>
        <w:t xml:space="preserve"> до </w:t>
      </w:r>
      <w:proofErr w:type="spellStart"/>
      <w:r w:rsidRPr="00DA1AA9">
        <w:rPr>
          <w:color w:val="auto"/>
        </w:rPr>
        <w:t>уточнених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призначень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загального</w:t>
      </w:r>
      <w:proofErr w:type="spellEnd"/>
      <w:r w:rsidRPr="00DA1AA9">
        <w:rPr>
          <w:color w:val="auto"/>
        </w:rPr>
        <w:t xml:space="preserve"> та </w:t>
      </w:r>
      <w:proofErr w:type="spellStart"/>
      <w:r w:rsidRPr="00DA1AA9">
        <w:rPr>
          <w:color w:val="auto"/>
        </w:rPr>
        <w:t>спеціального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фондів</w:t>
      </w:r>
      <w:proofErr w:type="spellEnd"/>
      <w:r w:rsidRPr="00DA1AA9">
        <w:rPr>
          <w:color w:val="auto"/>
        </w:rPr>
        <w:t xml:space="preserve">, </w:t>
      </w:r>
      <w:proofErr w:type="spellStart"/>
      <w:r w:rsidRPr="00DA1AA9">
        <w:rPr>
          <w:color w:val="auto"/>
        </w:rPr>
        <w:t>що</w:t>
      </w:r>
      <w:proofErr w:type="spellEnd"/>
      <w:r w:rsidRPr="00DA1AA9">
        <w:rPr>
          <w:color w:val="auto"/>
        </w:rPr>
        <w:t xml:space="preserve"> на </w:t>
      </w:r>
      <w:r w:rsidR="005A1F68" w:rsidRPr="00DA1AA9">
        <w:rPr>
          <w:color w:val="auto"/>
          <w:lang w:val="uk-UA"/>
        </w:rPr>
        <w:t>2,5</w:t>
      </w:r>
      <w:r w:rsidRPr="00DA1AA9">
        <w:rPr>
          <w:color w:val="auto"/>
        </w:rPr>
        <w:t xml:space="preserve">%  </w:t>
      </w:r>
      <w:proofErr w:type="spellStart"/>
      <w:r w:rsidRPr="00DA1AA9">
        <w:rPr>
          <w:color w:val="auto"/>
        </w:rPr>
        <w:t>або</w:t>
      </w:r>
      <w:proofErr w:type="spellEnd"/>
      <w:r w:rsidRPr="00DA1AA9">
        <w:rPr>
          <w:color w:val="auto"/>
        </w:rPr>
        <w:t xml:space="preserve"> на </w:t>
      </w:r>
      <w:r w:rsidR="005A1F68" w:rsidRPr="00DA1AA9">
        <w:rPr>
          <w:color w:val="auto"/>
          <w:lang w:val="uk-UA"/>
        </w:rPr>
        <w:t>14,4</w:t>
      </w:r>
      <w:r w:rsidRPr="00DA1AA9">
        <w:rPr>
          <w:color w:val="auto"/>
          <w:lang w:val="uk-UA"/>
        </w:rPr>
        <w:t>млн</w:t>
      </w:r>
      <w:r w:rsidRPr="00DA1AA9">
        <w:rPr>
          <w:color w:val="auto"/>
        </w:rPr>
        <w:t xml:space="preserve">.грн. </w:t>
      </w:r>
      <w:r w:rsidR="005A1F68" w:rsidRPr="00DA1AA9">
        <w:rPr>
          <w:color w:val="auto"/>
          <w:lang w:val="uk-UA"/>
        </w:rPr>
        <w:t xml:space="preserve">менше </w:t>
      </w:r>
      <w:proofErr w:type="spellStart"/>
      <w:r w:rsidRPr="00DA1AA9">
        <w:rPr>
          <w:color w:val="auto"/>
        </w:rPr>
        <w:t>ніж</w:t>
      </w:r>
      <w:proofErr w:type="spellEnd"/>
      <w:r w:rsidRPr="00DA1AA9">
        <w:rPr>
          <w:color w:val="auto"/>
        </w:rPr>
        <w:t xml:space="preserve"> у 201</w:t>
      </w:r>
      <w:r w:rsidR="005A1F68" w:rsidRPr="00DA1AA9">
        <w:rPr>
          <w:color w:val="auto"/>
          <w:lang w:val="uk-UA"/>
        </w:rPr>
        <w:t>7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році</w:t>
      </w:r>
      <w:proofErr w:type="spellEnd"/>
      <w:r w:rsidRPr="00DA1AA9">
        <w:rPr>
          <w:color w:val="auto"/>
        </w:rPr>
        <w:t xml:space="preserve">. </w:t>
      </w:r>
      <w:r w:rsidRPr="00DA1AA9">
        <w:rPr>
          <w:color w:val="auto"/>
          <w:lang w:val="uk-UA"/>
        </w:rPr>
        <w:t xml:space="preserve">  Видатки з</w:t>
      </w:r>
      <w:r w:rsidR="005A1F68" w:rsidRPr="00DA1AA9">
        <w:rPr>
          <w:color w:val="auto"/>
          <w:lang w:val="uk-UA"/>
        </w:rPr>
        <w:t>агального фонду становлять 559,8млн.грн. або 97,4</w:t>
      </w:r>
      <w:r w:rsidRPr="00DA1AA9">
        <w:rPr>
          <w:color w:val="auto"/>
          <w:lang w:val="uk-UA"/>
        </w:rPr>
        <w:t xml:space="preserve">% до кошторисних призначень з врахуванням змін. </w:t>
      </w:r>
      <w:r w:rsidRPr="007B4626">
        <w:rPr>
          <w:color w:val="auto"/>
          <w:lang w:val="uk-UA"/>
        </w:rPr>
        <w:t>У</w:t>
      </w:r>
      <w:r w:rsidRPr="007B4626">
        <w:rPr>
          <w:color w:val="auto"/>
        </w:rPr>
        <w:t xml:space="preserve"> </w:t>
      </w:r>
      <w:proofErr w:type="spellStart"/>
      <w:r w:rsidRPr="007B4626">
        <w:rPr>
          <w:color w:val="auto"/>
        </w:rPr>
        <w:t>видатках</w:t>
      </w:r>
      <w:proofErr w:type="spellEnd"/>
      <w:r w:rsidRPr="007B4626">
        <w:rPr>
          <w:color w:val="auto"/>
        </w:rPr>
        <w:t xml:space="preserve"> на </w:t>
      </w:r>
      <w:proofErr w:type="spellStart"/>
      <w:r w:rsidRPr="007B4626">
        <w:rPr>
          <w:color w:val="auto"/>
        </w:rPr>
        <w:t>галузь</w:t>
      </w:r>
      <w:proofErr w:type="spellEnd"/>
      <w:r w:rsidRPr="007B4626">
        <w:rPr>
          <w:color w:val="auto"/>
        </w:rPr>
        <w:t xml:space="preserve"> </w:t>
      </w:r>
      <w:proofErr w:type="spellStart"/>
      <w:r w:rsidRPr="007B4626">
        <w:rPr>
          <w:color w:val="auto"/>
        </w:rPr>
        <w:t>допомоги</w:t>
      </w:r>
      <w:proofErr w:type="spellEnd"/>
      <w:r w:rsidRPr="007B4626">
        <w:rPr>
          <w:color w:val="auto"/>
        </w:rPr>
        <w:t xml:space="preserve"> на </w:t>
      </w:r>
      <w:proofErr w:type="spellStart"/>
      <w:r w:rsidRPr="007B4626">
        <w:rPr>
          <w:color w:val="auto"/>
        </w:rPr>
        <w:t>дітей</w:t>
      </w:r>
      <w:proofErr w:type="spellEnd"/>
      <w:r w:rsidRPr="007B4626">
        <w:rPr>
          <w:color w:val="auto"/>
        </w:rPr>
        <w:t xml:space="preserve"> </w:t>
      </w:r>
      <w:proofErr w:type="spellStart"/>
      <w:proofErr w:type="gramStart"/>
      <w:r w:rsidRPr="007B4626">
        <w:rPr>
          <w:color w:val="auto"/>
        </w:rPr>
        <w:t>р</w:t>
      </w:r>
      <w:proofErr w:type="gramEnd"/>
      <w:r w:rsidRPr="007B4626">
        <w:rPr>
          <w:color w:val="auto"/>
        </w:rPr>
        <w:t>ізних</w:t>
      </w:r>
      <w:proofErr w:type="spellEnd"/>
      <w:r w:rsidRPr="007B4626">
        <w:rPr>
          <w:color w:val="auto"/>
        </w:rPr>
        <w:t xml:space="preserve"> </w:t>
      </w:r>
      <w:proofErr w:type="spellStart"/>
      <w:r w:rsidRPr="007B4626">
        <w:rPr>
          <w:color w:val="auto"/>
        </w:rPr>
        <w:t>категорій</w:t>
      </w:r>
      <w:proofErr w:type="spellEnd"/>
      <w:r w:rsidRPr="007B4626">
        <w:rPr>
          <w:color w:val="auto"/>
        </w:rPr>
        <w:t xml:space="preserve"> </w:t>
      </w:r>
      <w:r w:rsidR="007B4626" w:rsidRPr="007B4626">
        <w:rPr>
          <w:color w:val="auto"/>
          <w:lang w:val="uk-UA"/>
        </w:rPr>
        <w:t>становлять 45,2</w:t>
      </w:r>
      <w:r w:rsidRPr="007B4626">
        <w:rPr>
          <w:color w:val="auto"/>
        </w:rPr>
        <w:t xml:space="preserve">% </w:t>
      </w:r>
      <w:proofErr w:type="spellStart"/>
      <w:r w:rsidRPr="007B4626">
        <w:rPr>
          <w:color w:val="auto"/>
        </w:rPr>
        <w:t>або</w:t>
      </w:r>
      <w:proofErr w:type="spellEnd"/>
      <w:r w:rsidRPr="007B4626">
        <w:rPr>
          <w:color w:val="auto"/>
        </w:rPr>
        <w:t xml:space="preserve"> </w:t>
      </w:r>
      <w:r w:rsidR="007B4626" w:rsidRPr="007B4626">
        <w:rPr>
          <w:color w:val="auto"/>
          <w:lang w:val="uk-UA"/>
        </w:rPr>
        <w:t>252,8</w:t>
      </w:r>
      <w:r w:rsidRPr="007B4626">
        <w:rPr>
          <w:color w:val="auto"/>
          <w:lang w:val="uk-UA"/>
        </w:rPr>
        <w:t xml:space="preserve"> </w:t>
      </w:r>
      <w:proofErr w:type="spellStart"/>
      <w:r w:rsidRPr="007B4626">
        <w:rPr>
          <w:color w:val="auto"/>
          <w:lang w:val="uk-UA"/>
        </w:rPr>
        <w:t>млн</w:t>
      </w:r>
      <w:proofErr w:type="spellEnd"/>
      <w:r w:rsidRPr="007B4626">
        <w:rPr>
          <w:color w:val="auto"/>
        </w:rPr>
        <w:t xml:space="preserve">.грн., </w:t>
      </w:r>
      <w:proofErr w:type="spellStart"/>
      <w:r w:rsidRPr="007B4626">
        <w:rPr>
          <w:color w:val="auto"/>
        </w:rPr>
        <w:t>якими</w:t>
      </w:r>
      <w:proofErr w:type="spellEnd"/>
      <w:r w:rsidRPr="007B4626">
        <w:rPr>
          <w:color w:val="auto"/>
        </w:rPr>
        <w:t xml:space="preserve"> </w:t>
      </w:r>
      <w:proofErr w:type="spellStart"/>
      <w:r w:rsidR="005A1F68" w:rsidRPr="007B4626">
        <w:rPr>
          <w:color w:val="auto"/>
        </w:rPr>
        <w:t>скористалося</w:t>
      </w:r>
      <w:proofErr w:type="spellEnd"/>
      <w:r w:rsidR="005A1F68" w:rsidRPr="007B4626">
        <w:rPr>
          <w:color w:val="auto"/>
        </w:rPr>
        <w:t xml:space="preserve"> на </w:t>
      </w:r>
      <w:proofErr w:type="spellStart"/>
      <w:r w:rsidR="005A1F68" w:rsidRPr="007B4626">
        <w:rPr>
          <w:color w:val="auto"/>
        </w:rPr>
        <w:t>кінець</w:t>
      </w:r>
      <w:proofErr w:type="spellEnd"/>
      <w:r w:rsidR="005A1F68" w:rsidRPr="007B4626">
        <w:rPr>
          <w:color w:val="auto"/>
        </w:rPr>
        <w:t xml:space="preserve"> </w:t>
      </w:r>
      <w:proofErr w:type="spellStart"/>
      <w:r w:rsidR="005A1F68" w:rsidRPr="007B4626">
        <w:rPr>
          <w:color w:val="auto"/>
        </w:rPr>
        <w:t>звітног</w:t>
      </w:r>
      <w:proofErr w:type="spellEnd"/>
      <w:r w:rsidR="005A1F68" w:rsidRPr="007B4626">
        <w:rPr>
          <w:color w:val="auto"/>
          <w:lang w:val="uk-UA"/>
        </w:rPr>
        <w:t xml:space="preserve">о </w:t>
      </w:r>
      <w:proofErr w:type="spellStart"/>
      <w:r w:rsidRPr="007B4626">
        <w:rPr>
          <w:color w:val="auto"/>
        </w:rPr>
        <w:t>періоду</w:t>
      </w:r>
      <w:proofErr w:type="spellEnd"/>
      <w:r w:rsidRPr="007B4626">
        <w:rPr>
          <w:color w:val="auto"/>
        </w:rPr>
        <w:t xml:space="preserve"> </w:t>
      </w:r>
      <w:r w:rsidR="007B4626" w:rsidRPr="007B4626">
        <w:rPr>
          <w:color w:val="auto"/>
          <w:lang w:val="uk-UA"/>
        </w:rPr>
        <w:t>14,4</w:t>
      </w:r>
      <w:r w:rsidRPr="007B4626">
        <w:rPr>
          <w:color w:val="auto"/>
          <w:lang w:val="uk-UA"/>
        </w:rPr>
        <w:t xml:space="preserve"> тис.</w:t>
      </w:r>
      <w:r w:rsidRPr="007B4626">
        <w:rPr>
          <w:color w:val="auto"/>
        </w:rPr>
        <w:t xml:space="preserve"> </w:t>
      </w:r>
      <w:proofErr w:type="spellStart"/>
      <w:r w:rsidRPr="007B4626">
        <w:rPr>
          <w:color w:val="auto"/>
        </w:rPr>
        <w:t>одержувачі</w:t>
      </w:r>
      <w:proofErr w:type="spellEnd"/>
      <w:r w:rsidRPr="007B4626">
        <w:rPr>
          <w:color w:val="auto"/>
          <w:lang w:val="uk-UA"/>
        </w:rPr>
        <w:t>в</w:t>
      </w:r>
      <w:r w:rsidRPr="007B4626">
        <w:rPr>
          <w:color w:val="auto"/>
        </w:rPr>
        <w:t xml:space="preserve"> та </w:t>
      </w:r>
      <w:proofErr w:type="spellStart"/>
      <w:r w:rsidRPr="007B4626">
        <w:rPr>
          <w:color w:val="auto"/>
        </w:rPr>
        <w:t>субсидії</w:t>
      </w:r>
      <w:proofErr w:type="spellEnd"/>
      <w:r w:rsidRPr="007B4626">
        <w:rPr>
          <w:color w:val="auto"/>
        </w:rPr>
        <w:t xml:space="preserve"> і </w:t>
      </w:r>
      <w:proofErr w:type="spellStart"/>
      <w:r w:rsidRPr="007B4626">
        <w:rPr>
          <w:color w:val="auto"/>
        </w:rPr>
        <w:t>пільги</w:t>
      </w:r>
      <w:proofErr w:type="spellEnd"/>
      <w:r w:rsidRPr="007B4626">
        <w:rPr>
          <w:color w:val="auto"/>
        </w:rPr>
        <w:t xml:space="preserve"> – </w:t>
      </w:r>
      <w:r w:rsidR="007B4626" w:rsidRPr="007B4626">
        <w:rPr>
          <w:color w:val="auto"/>
          <w:lang w:val="uk-UA"/>
        </w:rPr>
        <w:t>50,5</w:t>
      </w:r>
      <w:r w:rsidRPr="007B4626">
        <w:rPr>
          <w:color w:val="auto"/>
        </w:rPr>
        <w:t xml:space="preserve">%, </w:t>
      </w:r>
      <w:proofErr w:type="spellStart"/>
      <w:r w:rsidRPr="007B4626">
        <w:rPr>
          <w:color w:val="auto"/>
        </w:rPr>
        <w:t>або</w:t>
      </w:r>
      <w:proofErr w:type="spellEnd"/>
      <w:r w:rsidRPr="007B4626">
        <w:rPr>
          <w:color w:val="auto"/>
        </w:rPr>
        <w:t xml:space="preserve"> </w:t>
      </w:r>
      <w:r w:rsidR="007B4626" w:rsidRPr="007B4626">
        <w:rPr>
          <w:color w:val="auto"/>
          <w:lang w:val="uk-UA"/>
        </w:rPr>
        <w:t>282,7</w:t>
      </w:r>
      <w:r w:rsidRPr="007B4626">
        <w:rPr>
          <w:color w:val="auto"/>
          <w:lang w:val="uk-UA"/>
        </w:rPr>
        <w:t>млн</w:t>
      </w:r>
      <w:r w:rsidRPr="007B4626">
        <w:rPr>
          <w:color w:val="auto"/>
        </w:rPr>
        <w:t xml:space="preserve">.грн., </w:t>
      </w:r>
      <w:proofErr w:type="spellStart"/>
      <w:r w:rsidRPr="007B4626">
        <w:rPr>
          <w:color w:val="auto"/>
        </w:rPr>
        <w:t>яких</w:t>
      </w:r>
      <w:proofErr w:type="spellEnd"/>
      <w:r w:rsidRPr="007B4626">
        <w:rPr>
          <w:color w:val="auto"/>
        </w:rPr>
        <w:t xml:space="preserve"> </w:t>
      </w:r>
      <w:proofErr w:type="spellStart"/>
      <w:r w:rsidRPr="007B4626">
        <w:rPr>
          <w:color w:val="auto"/>
        </w:rPr>
        <w:t>надано</w:t>
      </w:r>
      <w:proofErr w:type="spellEnd"/>
      <w:r w:rsidRPr="007B4626">
        <w:rPr>
          <w:color w:val="auto"/>
        </w:rPr>
        <w:t xml:space="preserve"> </w:t>
      </w:r>
      <w:r w:rsidR="007B4626" w:rsidRPr="007B4626">
        <w:rPr>
          <w:color w:val="auto"/>
          <w:lang w:val="uk-UA"/>
        </w:rPr>
        <w:t>22,1</w:t>
      </w:r>
      <w:r w:rsidRPr="007B4626">
        <w:rPr>
          <w:color w:val="auto"/>
          <w:lang w:val="uk-UA"/>
        </w:rPr>
        <w:t xml:space="preserve"> тисячі </w:t>
      </w:r>
      <w:proofErr w:type="spellStart"/>
      <w:r w:rsidRPr="007B4626">
        <w:rPr>
          <w:color w:val="auto"/>
        </w:rPr>
        <w:t>одержувачам</w:t>
      </w:r>
      <w:proofErr w:type="spellEnd"/>
      <w:r w:rsidRPr="007B4626">
        <w:rPr>
          <w:color w:val="auto"/>
        </w:rPr>
        <w:t>.</w:t>
      </w:r>
      <w:r w:rsidRPr="00DA1AA9">
        <w:rPr>
          <w:color w:val="auto"/>
        </w:rPr>
        <w:t xml:space="preserve"> </w:t>
      </w:r>
      <w:proofErr w:type="spellStart"/>
      <w:proofErr w:type="gramStart"/>
      <w:r w:rsidRPr="00DA1AA9">
        <w:rPr>
          <w:color w:val="auto"/>
        </w:rPr>
        <w:t>Кр</w:t>
      </w:r>
      <w:proofErr w:type="gramEnd"/>
      <w:r w:rsidRPr="00DA1AA9">
        <w:rPr>
          <w:color w:val="auto"/>
        </w:rPr>
        <w:t>ім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цього</w:t>
      </w:r>
      <w:proofErr w:type="spellEnd"/>
      <w:r w:rsidRPr="00DA1AA9">
        <w:rPr>
          <w:color w:val="auto"/>
        </w:rPr>
        <w:t xml:space="preserve">, за </w:t>
      </w:r>
      <w:proofErr w:type="spellStart"/>
      <w:r w:rsidRPr="00DA1AA9">
        <w:rPr>
          <w:color w:val="auto"/>
        </w:rPr>
        <w:t>розпорядженнями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голови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райдержадміністрації</w:t>
      </w:r>
      <w:proofErr w:type="spellEnd"/>
      <w:r w:rsidRPr="00DA1AA9">
        <w:rPr>
          <w:color w:val="auto"/>
        </w:rPr>
        <w:t xml:space="preserve"> (з </w:t>
      </w:r>
      <w:proofErr w:type="spellStart"/>
      <w:r w:rsidRPr="00DA1AA9">
        <w:rPr>
          <w:color w:val="auto"/>
        </w:rPr>
        <w:t>врахуванням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пропозицій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депутатів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районної</w:t>
      </w:r>
      <w:proofErr w:type="spellEnd"/>
      <w:r w:rsidRPr="00DA1AA9">
        <w:rPr>
          <w:color w:val="auto"/>
        </w:rPr>
        <w:t xml:space="preserve"> ради) </w:t>
      </w:r>
      <w:proofErr w:type="spellStart"/>
      <w:r w:rsidRPr="00DA1AA9">
        <w:rPr>
          <w:color w:val="auto"/>
        </w:rPr>
        <w:t>виплачено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допомоги</w:t>
      </w:r>
      <w:proofErr w:type="spellEnd"/>
      <w:r w:rsidRPr="00DA1AA9">
        <w:rPr>
          <w:color w:val="auto"/>
        </w:rPr>
        <w:t xml:space="preserve"> </w:t>
      </w:r>
      <w:r w:rsidR="001633B2" w:rsidRPr="00DA1AA9">
        <w:rPr>
          <w:color w:val="auto"/>
          <w:lang w:val="uk-UA"/>
        </w:rPr>
        <w:t>996</w:t>
      </w:r>
      <w:r w:rsidRPr="00DA1AA9">
        <w:rPr>
          <w:color w:val="auto"/>
          <w:lang w:val="uk-UA"/>
        </w:rPr>
        <w:t>-ти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одержувачам</w:t>
      </w:r>
      <w:proofErr w:type="spellEnd"/>
      <w:r w:rsidRPr="00DA1AA9">
        <w:rPr>
          <w:color w:val="auto"/>
        </w:rPr>
        <w:t xml:space="preserve"> на суму </w:t>
      </w:r>
      <w:r w:rsidR="001633B2" w:rsidRPr="00DA1AA9">
        <w:rPr>
          <w:color w:val="auto"/>
          <w:lang w:val="uk-UA"/>
        </w:rPr>
        <w:t>1,8</w:t>
      </w:r>
      <w:r w:rsidRPr="00DA1AA9">
        <w:rPr>
          <w:color w:val="auto"/>
          <w:lang w:val="uk-UA"/>
        </w:rPr>
        <w:t>млн</w:t>
      </w:r>
      <w:r w:rsidRPr="00DA1AA9">
        <w:rPr>
          <w:color w:val="auto"/>
        </w:rPr>
        <w:t xml:space="preserve">.грн. На </w:t>
      </w:r>
      <w:proofErr w:type="spellStart"/>
      <w:r w:rsidRPr="00DA1AA9">
        <w:rPr>
          <w:color w:val="auto"/>
        </w:rPr>
        <w:t>виконання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Програми</w:t>
      </w:r>
      <w:proofErr w:type="spellEnd"/>
      <w:r w:rsidRPr="00DA1AA9">
        <w:rPr>
          <w:color w:val="auto"/>
        </w:rPr>
        <w:t xml:space="preserve"> </w:t>
      </w:r>
      <w:proofErr w:type="spellStart"/>
      <w:proofErr w:type="gramStart"/>
      <w:r w:rsidRPr="00DA1AA9">
        <w:rPr>
          <w:color w:val="auto"/>
        </w:rPr>
        <w:t>п</w:t>
      </w:r>
      <w:proofErr w:type="gramEnd"/>
      <w:r w:rsidRPr="00DA1AA9">
        <w:rPr>
          <w:color w:val="auto"/>
        </w:rPr>
        <w:t>ідтримки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учасників</w:t>
      </w:r>
      <w:proofErr w:type="spellEnd"/>
      <w:r w:rsidRPr="00DA1AA9">
        <w:rPr>
          <w:color w:val="auto"/>
        </w:rPr>
        <w:t xml:space="preserve"> АТО та </w:t>
      </w:r>
      <w:proofErr w:type="spellStart"/>
      <w:r w:rsidRPr="00DA1AA9">
        <w:rPr>
          <w:color w:val="auto"/>
        </w:rPr>
        <w:t>членів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їх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сімей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виплачено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допомоги</w:t>
      </w:r>
      <w:proofErr w:type="spellEnd"/>
      <w:r w:rsidRPr="00DA1AA9">
        <w:rPr>
          <w:color w:val="auto"/>
        </w:rPr>
        <w:t xml:space="preserve"> </w:t>
      </w:r>
      <w:r w:rsidR="001633B2" w:rsidRPr="00DA1AA9">
        <w:rPr>
          <w:color w:val="auto"/>
          <w:lang w:val="uk-UA"/>
        </w:rPr>
        <w:t>337</w:t>
      </w:r>
      <w:r w:rsidRPr="00DA1AA9">
        <w:rPr>
          <w:color w:val="auto"/>
          <w:lang w:val="uk-UA"/>
        </w:rPr>
        <w:t>-ом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одержувач</w:t>
      </w:r>
      <w:r w:rsidRPr="00DA1AA9">
        <w:rPr>
          <w:color w:val="auto"/>
          <w:lang w:val="uk-UA"/>
        </w:rPr>
        <w:t>ам</w:t>
      </w:r>
      <w:proofErr w:type="spellEnd"/>
      <w:r w:rsidRPr="00DA1AA9">
        <w:rPr>
          <w:color w:val="auto"/>
        </w:rPr>
        <w:t xml:space="preserve"> на суму</w:t>
      </w:r>
      <w:r w:rsidRPr="00DA1AA9">
        <w:rPr>
          <w:color w:val="auto"/>
          <w:lang w:val="uk-UA"/>
        </w:rPr>
        <w:t xml:space="preserve"> 1,1млн</w:t>
      </w:r>
      <w:r w:rsidRPr="00DA1AA9">
        <w:rPr>
          <w:color w:val="auto"/>
        </w:rPr>
        <w:t>.грн.</w:t>
      </w:r>
    </w:p>
    <w:p w:rsidR="008A2BA2" w:rsidRDefault="00B763A9" w:rsidP="00B763A9">
      <w:pPr>
        <w:pStyle w:val="a5"/>
        <w:rPr>
          <w:color w:val="auto"/>
          <w:lang w:val="uk-UA"/>
        </w:rPr>
      </w:pPr>
      <w:r w:rsidRPr="00DA1AA9">
        <w:rPr>
          <w:lang w:val="uk-UA"/>
        </w:rPr>
        <w:t xml:space="preserve">         </w:t>
      </w:r>
      <w:r w:rsidRPr="00DA1AA9">
        <w:rPr>
          <w:color w:val="auto"/>
          <w:lang w:val="uk-UA"/>
        </w:rPr>
        <w:t xml:space="preserve">Видатки загального фонду районного бюджету на утримання центру соціальних служб для молоді склали </w:t>
      </w:r>
      <w:r w:rsidR="005A1F68" w:rsidRPr="00DA1AA9">
        <w:rPr>
          <w:color w:val="auto"/>
          <w:lang w:val="uk-UA"/>
        </w:rPr>
        <w:t>1,2</w:t>
      </w:r>
      <w:r w:rsidRPr="00DA1AA9">
        <w:rPr>
          <w:color w:val="auto"/>
          <w:lang w:val="uk-UA"/>
        </w:rPr>
        <w:t xml:space="preserve"> млн.грн. або  </w:t>
      </w:r>
      <w:r w:rsidR="005A1F68" w:rsidRPr="00DA1AA9">
        <w:rPr>
          <w:color w:val="auto"/>
          <w:lang w:val="uk-UA"/>
        </w:rPr>
        <w:t>99,5</w:t>
      </w:r>
      <w:r w:rsidRPr="00DA1AA9">
        <w:rPr>
          <w:color w:val="auto"/>
          <w:lang w:val="uk-UA"/>
        </w:rPr>
        <w:t>% до уточненого плану</w:t>
      </w:r>
      <w:r w:rsidR="005A1F68" w:rsidRPr="00DA1AA9">
        <w:rPr>
          <w:color w:val="auto"/>
          <w:lang w:val="uk-UA"/>
        </w:rPr>
        <w:t xml:space="preserve"> (на 0,2млн.грн більше ніж у 2017</w:t>
      </w:r>
      <w:r w:rsidRPr="00DA1AA9">
        <w:rPr>
          <w:color w:val="auto"/>
          <w:lang w:val="uk-UA"/>
        </w:rPr>
        <w:t xml:space="preserve"> році), де оплата  праці з нарахуваннями</w:t>
      </w:r>
      <w:r w:rsidR="004D1D4C">
        <w:rPr>
          <w:color w:val="auto"/>
          <w:lang w:val="uk-UA"/>
        </w:rPr>
        <w:t xml:space="preserve"> </w:t>
      </w:r>
      <w:r w:rsidR="00B4067D" w:rsidRPr="00DA1AA9">
        <w:rPr>
          <w:color w:val="auto"/>
          <w:lang w:val="uk-UA"/>
        </w:rPr>
        <w:t>склала 1,1</w:t>
      </w:r>
      <w:r w:rsidRPr="00DA1AA9">
        <w:rPr>
          <w:color w:val="auto"/>
          <w:lang w:val="uk-UA"/>
        </w:rPr>
        <w:t>млн.грн.</w:t>
      </w:r>
      <w:r w:rsidRPr="00DA1AA9">
        <w:rPr>
          <w:lang w:val="uk-UA"/>
        </w:rPr>
        <w:t xml:space="preserve"> </w:t>
      </w:r>
      <w:r w:rsidRPr="00DA1AA9">
        <w:rPr>
          <w:color w:val="auto"/>
          <w:lang w:val="uk-UA"/>
        </w:rPr>
        <w:t>Середньомісячна заробітна плата за 201</w:t>
      </w:r>
      <w:r w:rsidR="00BD4682" w:rsidRPr="00DA1AA9">
        <w:rPr>
          <w:color w:val="auto"/>
          <w:lang w:val="uk-UA"/>
        </w:rPr>
        <w:t>8</w:t>
      </w:r>
      <w:r w:rsidRPr="00DA1AA9">
        <w:rPr>
          <w:color w:val="auto"/>
          <w:lang w:val="uk-UA"/>
        </w:rPr>
        <w:t xml:space="preserve"> рік становить </w:t>
      </w:r>
      <w:r w:rsidR="00BD4682" w:rsidRPr="00DA1AA9">
        <w:rPr>
          <w:color w:val="auto"/>
          <w:lang w:val="uk-UA"/>
        </w:rPr>
        <w:t>9810</w:t>
      </w:r>
      <w:r w:rsidRPr="00DA1AA9">
        <w:rPr>
          <w:color w:val="auto"/>
          <w:lang w:val="uk-UA"/>
        </w:rPr>
        <w:t xml:space="preserve">грн., що </w:t>
      </w:r>
      <w:r w:rsidR="00BD4682" w:rsidRPr="00DA1AA9">
        <w:rPr>
          <w:color w:val="auto"/>
          <w:lang w:val="uk-UA"/>
        </w:rPr>
        <w:t xml:space="preserve">у 2 рази більше ніж у 2017 році у зв’язку з наявністю </w:t>
      </w:r>
      <w:r w:rsidR="00EA0A44" w:rsidRPr="00EA0A44">
        <w:rPr>
          <w:color w:val="auto"/>
          <w:lang w:val="uk-UA"/>
        </w:rPr>
        <w:t>3-х</w:t>
      </w:r>
      <w:r w:rsidR="00BD4682" w:rsidRPr="00EA0A44">
        <w:rPr>
          <w:color w:val="auto"/>
          <w:lang w:val="uk-UA"/>
        </w:rPr>
        <w:t xml:space="preserve">  </w:t>
      </w:r>
      <w:r w:rsidR="00BD4682" w:rsidRPr="00DA1AA9">
        <w:rPr>
          <w:color w:val="auto"/>
          <w:lang w:val="uk-UA"/>
        </w:rPr>
        <w:t xml:space="preserve">вакантних посад  і підвищенням заробітної плати </w:t>
      </w:r>
      <w:r w:rsidR="00EA0A44">
        <w:rPr>
          <w:color w:val="auto"/>
          <w:lang w:val="uk-UA"/>
        </w:rPr>
        <w:t>керівному складу з чер</w:t>
      </w:r>
      <w:r w:rsidR="00BD4682" w:rsidRPr="00DA1AA9">
        <w:rPr>
          <w:color w:val="auto"/>
          <w:lang w:val="uk-UA"/>
        </w:rPr>
        <w:t>вня 2018 року</w:t>
      </w:r>
      <w:r w:rsidRPr="00DA1AA9">
        <w:rPr>
          <w:color w:val="auto"/>
          <w:lang w:val="uk-UA"/>
        </w:rPr>
        <w:t xml:space="preserve">.  </w:t>
      </w:r>
    </w:p>
    <w:p w:rsidR="00B763A9" w:rsidRPr="00DA1AA9" w:rsidRDefault="008A2BA2" w:rsidP="00B763A9">
      <w:pPr>
        <w:pStyle w:val="a5"/>
        <w:rPr>
          <w:color w:val="auto"/>
          <w:lang w:val="uk-UA"/>
        </w:rPr>
      </w:pPr>
      <w:r>
        <w:rPr>
          <w:color w:val="auto"/>
          <w:lang w:val="uk-UA"/>
        </w:rPr>
        <w:t xml:space="preserve">         </w:t>
      </w:r>
      <w:r w:rsidR="00B763A9" w:rsidRPr="00DA1AA9">
        <w:rPr>
          <w:color w:val="auto"/>
        </w:rPr>
        <w:t xml:space="preserve">На </w:t>
      </w:r>
      <w:proofErr w:type="spellStart"/>
      <w:r w:rsidR="00B763A9" w:rsidRPr="00DA1AA9">
        <w:rPr>
          <w:color w:val="auto"/>
        </w:rPr>
        <w:t>утримання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територіального</w:t>
      </w:r>
      <w:proofErr w:type="spellEnd"/>
      <w:r w:rsidR="00B763A9" w:rsidRPr="00DA1AA9">
        <w:rPr>
          <w:color w:val="auto"/>
        </w:rPr>
        <w:t xml:space="preserve"> центру </w:t>
      </w:r>
      <w:proofErr w:type="spellStart"/>
      <w:proofErr w:type="gramStart"/>
      <w:r w:rsidR="00B763A9" w:rsidRPr="00DA1AA9">
        <w:rPr>
          <w:color w:val="auto"/>
        </w:rPr>
        <w:t>соц</w:t>
      </w:r>
      <w:proofErr w:type="gramEnd"/>
      <w:r w:rsidR="00B763A9" w:rsidRPr="00DA1AA9">
        <w:rPr>
          <w:color w:val="auto"/>
        </w:rPr>
        <w:t>іальної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допомоги</w:t>
      </w:r>
      <w:proofErr w:type="spellEnd"/>
      <w:r w:rsidR="00B763A9" w:rsidRPr="00DA1AA9">
        <w:rPr>
          <w:color w:val="auto"/>
        </w:rPr>
        <w:t xml:space="preserve">  за </w:t>
      </w:r>
      <w:proofErr w:type="spellStart"/>
      <w:r w:rsidR="00B763A9" w:rsidRPr="00DA1AA9">
        <w:rPr>
          <w:color w:val="auto"/>
        </w:rPr>
        <w:t>звітний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період</w:t>
      </w:r>
      <w:proofErr w:type="spellEnd"/>
      <w:r w:rsidR="00B763A9" w:rsidRPr="00DA1AA9">
        <w:rPr>
          <w:color w:val="auto"/>
        </w:rPr>
        <w:t xml:space="preserve"> </w:t>
      </w:r>
      <w:r w:rsidR="00B4067D" w:rsidRPr="00DA1AA9">
        <w:rPr>
          <w:color w:val="auto"/>
          <w:lang w:val="uk-UA"/>
        </w:rPr>
        <w:t>використано 8,6</w:t>
      </w:r>
      <w:r w:rsidR="00B763A9" w:rsidRPr="00DA1AA9">
        <w:rPr>
          <w:color w:val="auto"/>
          <w:lang w:val="uk-UA"/>
        </w:rPr>
        <w:t xml:space="preserve"> </w:t>
      </w:r>
      <w:proofErr w:type="spellStart"/>
      <w:r w:rsidR="00B763A9" w:rsidRPr="00DA1AA9">
        <w:rPr>
          <w:color w:val="auto"/>
          <w:lang w:val="uk-UA"/>
        </w:rPr>
        <w:t>млн</w:t>
      </w:r>
      <w:proofErr w:type="spellEnd"/>
      <w:r w:rsidR="00B4067D" w:rsidRPr="00DA1AA9">
        <w:rPr>
          <w:color w:val="auto"/>
        </w:rPr>
        <w:t xml:space="preserve">.грн. </w:t>
      </w:r>
      <w:proofErr w:type="spellStart"/>
      <w:r w:rsidR="00B4067D" w:rsidRPr="00DA1AA9">
        <w:rPr>
          <w:color w:val="auto"/>
        </w:rPr>
        <w:t>або</w:t>
      </w:r>
      <w:proofErr w:type="spellEnd"/>
      <w:r w:rsidR="00B4067D" w:rsidRPr="00DA1AA9">
        <w:rPr>
          <w:color w:val="auto"/>
        </w:rPr>
        <w:t xml:space="preserve"> </w:t>
      </w:r>
      <w:r w:rsidR="00B4067D" w:rsidRPr="00DA1AA9">
        <w:rPr>
          <w:color w:val="auto"/>
          <w:lang w:val="uk-UA"/>
        </w:rPr>
        <w:t>100</w:t>
      </w:r>
      <w:r w:rsidR="00B763A9" w:rsidRPr="00DA1AA9">
        <w:rPr>
          <w:color w:val="auto"/>
        </w:rPr>
        <w:t xml:space="preserve">% до </w:t>
      </w:r>
      <w:proofErr w:type="spellStart"/>
      <w:r w:rsidR="00B763A9" w:rsidRPr="00DA1AA9">
        <w:rPr>
          <w:color w:val="auto"/>
        </w:rPr>
        <w:t>уточненого</w:t>
      </w:r>
      <w:proofErr w:type="spellEnd"/>
      <w:r w:rsidR="00B763A9" w:rsidRPr="00DA1AA9">
        <w:rPr>
          <w:color w:val="auto"/>
        </w:rPr>
        <w:t xml:space="preserve"> плану</w:t>
      </w:r>
      <w:r w:rsidR="00B4067D" w:rsidRPr="00DA1AA9">
        <w:rPr>
          <w:color w:val="auto"/>
        </w:rPr>
        <w:t xml:space="preserve"> </w:t>
      </w:r>
      <w:r w:rsidR="00B4067D" w:rsidRPr="00DA1AA9">
        <w:rPr>
          <w:color w:val="auto"/>
          <w:lang w:val="uk-UA"/>
        </w:rPr>
        <w:t>і</w:t>
      </w:r>
      <w:r w:rsidR="00B763A9" w:rsidRPr="00DA1AA9">
        <w:rPr>
          <w:color w:val="auto"/>
        </w:rPr>
        <w:t xml:space="preserve"> на </w:t>
      </w:r>
      <w:r w:rsidR="00B4067D" w:rsidRPr="00DA1AA9">
        <w:rPr>
          <w:color w:val="auto"/>
          <w:lang w:val="uk-UA"/>
        </w:rPr>
        <w:t>1,1</w:t>
      </w:r>
      <w:r w:rsidR="00B763A9" w:rsidRPr="00DA1AA9">
        <w:rPr>
          <w:color w:val="auto"/>
          <w:lang w:val="uk-UA"/>
        </w:rPr>
        <w:t>млн</w:t>
      </w:r>
      <w:r w:rsidR="00B763A9" w:rsidRPr="00DA1AA9">
        <w:rPr>
          <w:color w:val="auto"/>
        </w:rPr>
        <w:t xml:space="preserve">.грн. </w:t>
      </w:r>
      <w:proofErr w:type="spellStart"/>
      <w:r w:rsidR="00B763A9" w:rsidRPr="00DA1AA9">
        <w:rPr>
          <w:color w:val="auto"/>
        </w:rPr>
        <w:t>або</w:t>
      </w:r>
      <w:proofErr w:type="spellEnd"/>
      <w:r w:rsidR="00B763A9" w:rsidRPr="00DA1AA9">
        <w:rPr>
          <w:color w:val="auto"/>
        </w:rPr>
        <w:t xml:space="preserve"> </w:t>
      </w:r>
      <w:r w:rsidR="00B4067D" w:rsidRPr="00DA1AA9">
        <w:rPr>
          <w:color w:val="auto"/>
          <w:lang w:val="uk-UA"/>
        </w:rPr>
        <w:t>на 14,7</w:t>
      </w:r>
      <w:r w:rsidR="00B763A9" w:rsidRPr="00DA1AA9">
        <w:rPr>
          <w:color w:val="auto"/>
        </w:rPr>
        <w:t xml:space="preserve">% </w:t>
      </w:r>
      <w:r w:rsidR="00B763A9" w:rsidRPr="00DA1AA9">
        <w:rPr>
          <w:color w:val="auto"/>
          <w:lang w:val="uk-UA"/>
        </w:rPr>
        <w:t>біль</w:t>
      </w:r>
      <w:proofErr w:type="spellStart"/>
      <w:r w:rsidR="00B763A9" w:rsidRPr="00DA1AA9">
        <w:rPr>
          <w:color w:val="auto"/>
        </w:rPr>
        <w:t>ше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ніж</w:t>
      </w:r>
      <w:proofErr w:type="spellEnd"/>
      <w:r w:rsidR="00B763A9" w:rsidRPr="00DA1AA9">
        <w:rPr>
          <w:color w:val="auto"/>
        </w:rPr>
        <w:t xml:space="preserve"> у 201</w:t>
      </w:r>
      <w:r w:rsidR="00967AD7">
        <w:rPr>
          <w:color w:val="auto"/>
          <w:lang w:val="uk-UA"/>
        </w:rPr>
        <w:t>7</w:t>
      </w:r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році</w:t>
      </w:r>
      <w:proofErr w:type="spellEnd"/>
      <w:r w:rsidR="00B763A9" w:rsidRPr="00DA1AA9">
        <w:rPr>
          <w:color w:val="auto"/>
        </w:rPr>
        <w:t xml:space="preserve">.  </w:t>
      </w:r>
      <w:proofErr w:type="spellStart"/>
      <w:r w:rsidR="00B763A9" w:rsidRPr="00DA1AA9">
        <w:rPr>
          <w:color w:val="auto"/>
        </w:rPr>
        <w:t>Основну</w:t>
      </w:r>
      <w:proofErr w:type="spellEnd"/>
      <w:r w:rsidR="00B763A9" w:rsidRPr="00DA1AA9">
        <w:rPr>
          <w:color w:val="auto"/>
        </w:rPr>
        <w:t xml:space="preserve"> питому вагу у </w:t>
      </w:r>
      <w:proofErr w:type="spellStart"/>
      <w:r w:rsidR="00B763A9" w:rsidRPr="00DA1AA9">
        <w:rPr>
          <w:color w:val="auto"/>
        </w:rPr>
        <w:lastRenderedPageBreak/>
        <w:t>видатках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займає</w:t>
      </w:r>
      <w:proofErr w:type="spellEnd"/>
      <w:r w:rsidR="00B763A9" w:rsidRPr="00DA1AA9">
        <w:rPr>
          <w:color w:val="auto"/>
        </w:rPr>
        <w:t xml:space="preserve"> оплата </w:t>
      </w:r>
      <w:proofErr w:type="spellStart"/>
      <w:r w:rsidR="00B763A9" w:rsidRPr="00DA1AA9">
        <w:rPr>
          <w:color w:val="auto"/>
        </w:rPr>
        <w:t>праці</w:t>
      </w:r>
      <w:proofErr w:type="spellEnd"/>
      <w:r w:rsidR="00B763A9" w:rsidRPr="00DA1AA9">
        <w:rPr>
          <w:color w:val="auto"/>
        </w:rPr>
        <w:t xml:space="preserve"> з </w:t>
      </w:r>
      <w:proofErr w:type="spellStart"/>
      <w:r w:rsidR="00B763A9" w:rsidRPr="00DA1AA9">
        <w:rPr>
          <w:color w:val="auto"/>
        </w:rPr>
        <w:t>нарахуваннями</w:t>
      </w:r>
      <w:proofErr w:type="spellEnd"/>
      <w:r w:rsidR="00B763A9" w:rsidRPr="00DA1AA9">
        <w:rPr>
          <w:color w:val="auto"/>
        </w:rPr>
        <w:t xml:space="preserve"> – </w:t>
      </w:r>
      <w:r w:rsidR="00B4067D" w:rsidRPr="00DA1AA9">
        <w:rPr>
          <w:color w:val="auto"/>
          <w:lang w:val="uk-UA"/>
        </w:rPr>
        <w:t>8,1</w:t>
      </w:r>
      <w:r w:rsidR="00B763A9" w:rsidRPr="00DA1AA9">
        <w:rPr>
          <w:color w:val="auto"/>
          <w:lang w:val="uk-UA"/>
        </w:rPr>
        <w:t>млн.грн</w:t>
      </w:r>
      <w:r w:rsidR="00B763A9" w:rsidRPr="00DA1AA9">
        <w:t xml:space="preserve">. </w:t>
      </w:r>
      <w:proofErr w:type="spellStart"/>
      <w:r w:rsidR="00B763A9" w:rsidRPr="00DA1AA9">
        <w:rPr>
          <w:color w:val="auto"/>
        </w:rPr>
        <w:t>Середньомісячна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заробітна</w:t>
      </w:r>
      <w:proofErr w:type="spellEnd"/>
      <w:r w:rsidR="00B763A9" w:rsidRPr="00DA1AA9">
        <w:rPr>
          <w:color w:val="auto"/>
        </w:rPr>
        <w:t xml:space="preserve"> плата в  </w:t>
      </w:r>
      <w:proofErr w:type="spellStart"/>
      <w:r w:rsidR="00B763A9" w:rsidRPr="00DA1AA9">
        <w:rPr>
          <w:color w:val="auto"/>
        </w:rPr>
        <w:t>терцентрі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склала</w:t>
      </w:r>
      <w:proofErr w:type="spellEnd"/>
      <w:r w:rsidR="00B763A9" w:rsidRPr="00DA1AA9">
        <w:rPr>
          <w:color w:val="auto"/>
        </w:rPr>
        <w:t xml:space="preserve"> </w:t>
      </w:r>
      <w:r w:rsidR="00BD4682" w:rsidRPr="00DA1AA9">
        <w:rPr>
          <w:color w:val="auto"/>
          <w:lang w:val="uk-UA"/>
        </w:rPr>
        <w:t>4880</w:t>
      </w:r>
      <w:r w:rsidR="00B763A9" w:rsidRPr="00DA1AA9">
        <w:rPr>
          <w:color w:val="auto"/>
          <w:lang w:val="uk-UA"/>
        </w:rPr>
        <w:t xml:space="preserve"> </w:t>
      </w:r>
      <w:r w:rsidR="00924B59">
        <w:rPr>
          <w:color w:val="auto"/>
        </w:rPr>
        <w:t xml:space="preserve">грн. </w:t>
      </w:r>
      <w:proofErr w:type="spellStart"/>
      <w:r w:rsidR="00924B59">
        <w:rPr>
          <w:color w:val="auto"/>
        </w:rPr>
        <w:t>або</w:t>
      </w:r>
      <w:proofErr w:type="spellEnd"/>
      <w:r w:rsidR="00924B59">
        <w:rPr>
          <w:color w:val="auto"/>
        </w:rPr>
        <w:t xml:space="preserve"> </w:t>
      </w:r>
      <w:r w:rsidR="00B763A9" w:rsidRPr="00DA1AA9">
        <w:rPr>
          <w:color w:val="auto"/>
        </w:rPr>
        <w:t xml:space="preserve"> з</w:t>
      </w:r>
      <w:r w:rsidR="00B763A9" w:rsidRPr="00DA1AA9">
        <w:rPr>
          <w:color w:val="auto"/>
          <w:lang w:val="uk-UA"/>
        </w:rPr>
        <w:t>росла</w:t>
      </w:r>
      <w:r w:rsidR="00B763A9" w:rsidRPr="00DA1AA9">
        <w:rPr>
          <w:color w:val="auto"/>
        </w:rPr>
        <w:t xml:space="preserve"> на </w:t>
      </w:r>
      <w:r w:rsidR="00BD4682" w:rsidRPr="00DA1AA9">
        <w:rPr>
          <w:color w:val="auto"/>
          <w:lang w:val="uk-UA"/>
        </w:rPr>
        <w:t>15,9</w:t>
      </w:r>
      <w:r w:rsidR="00B763A9" w:rsidRPr="00DA1AA9">
        <w:rPr>
          <w:color w:val="auto"/>
        </w:rPr>
        <w:t>%.</w:t>
      </w:r>
      <w:r w:rsidR="00B763A9" w:rsidRPr="00DA1AA9">
        <w:t xml:space="preserve"> </w:t>
      </w:r>
      <w:proofErr w:type="spellStart"/>
      <w:r w:rsidR="00B763A9" w:rsidRPr="00DA1AA9">
        <w:rPr>
          <w:color w:val="auto"/>
        </w:rPr>
        <w:t>Видатки</w:t>
      </w:r>
      <w:proofErr w:type="spellEnd"/>
      <w:r w:rsidR="00B763A9" w:rsidRPr="00DA1AA9">
        <w:rPr>
          <w:color w:val="auto"/>
        </w:rPr>
        <w:t xml:space="preserve"> на </w:t>
      </w:r>
      <w:proofErr w:type="spellStart"/>
      <w:r w:rsidR="00B763A9" w:rsidRPr="00DA1AA9">
        <w:rPr>
          <w:color w:val="auto"/>
        </w:rPr>
        <w:t>виплату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допомог</w:t>
      </w:r>
      <w:proofErr w:type="spellEnd"/>
      <w:r w:rsidR="00B763A9" w:rsidRPr="00DA1AA9">
        <w:rPr>
          <w:color w:val="auto"/>
        </w:rPr>
        <w:t xml:space="preserve"> одиноким </w:t>
      </w:r>
      <w:proofErr w:type="spellStart"/>
      <w:r w:rsidR="00B763A9" w:rsidRPr="00DA1AA9">
        <w:rPr>
          <w:color w:val="auto"/>
        </w:rPr>
        <w:t>громадянам</w:t>
      </w:r>
      <w:proofErr w:type="spellEnd"/>
      <w:r w:rsidR="00B763A9" w:rsidRPr="00DA1AA9">
        <w:rPr>
          <w:color w:val="auto"/>
        </w:rPr>
        <w:t xml:space="preserve"> </w:t>
      </w:r>
      <w:proofErr w:type="spellStart"/>
      <w:r w:rsidR="00B763A9" w:rsidRPr="00DA1AA9">
        <w:rPr>
          <w:color w:val="auto"/>
        </w:rPr>
        <w:t>склали</w:t>
      </w:r>
      <w:proofErr w:type="spellEnd"/>
      <w:r w:rsidR="00B763A9" w:rsidRPr="00DA1AA9">
        <w:rPr>
          <w:color w:val="auto"/>
        </w:rPr>
        <w:t xml:space="preserve"> </w:t>
      </w:r>
      <w:r w:rsidR="00B763A9" w:rsidRPr="00DA1AA9">
        <w:rPr>
          <w:color w:val="auto"/>
          <w:lang w:val="uk-UA"/>
        </w:rPr>
        <w:t>0,3млн</w:t>
      </w:r>
      <w:proofErr w:type="gramStart"/>
      <w:r w:rsidR="00B763A9" w:rsidRPr="00DA1AA9">
        <w:rPr>
          <w:color w:val="auto"/>
        </w:rPr>
        <w:t>.г</w:t>
      </w:r>
      <w:proofErr w:type="gramEnd"/>
      <w:r w:rsidR="00B763A9" w:rsidRPr="00DA1AA9">
        <w:rPr>
          <w:color w:val="auto"/>
        </w:rPr>
        <w:t xml:space="preserve">рн. </w:t>
      </w:r>
      <w:r>
        <w:rPr>
          <w:color w:val="auto"/>
          <w:lang w:val="uk-UA"/>
        </w:rPr>
        <w:t xml:space="preserve">У 2018 році </w:t>
      </w:r>
      <w:proofErr w:type="spellStart"/>
      <w:r>
        <w:rPr>
          <w:color w:val="auto"/>
          <w:lang w:val="uk-UA"/>
        </w:rPr>
        <w:t>терцентром</w:t>
      </w:r>
      <w:proofErr w:type="spellEnd"/>
      <w:r>
        <w:rPr>
          <w:color w:val="auto"/>
          <w:lang w:val="uk-UA"/>
        </w:rPr>
        <w:t xml:space="preserve"> залучено 0,05млн.грн. до спеціального фонду районного бюджету, з них плата за послуги - 0,04млн.грн.</w:t>
      </w:r>
      <w:r w:rsidR="00B763A9" w:rsidRPr="00DA1AA9">
        <w:rPr>
          <w:color w:val="auto"/>
        </w:rPr>
        <w:t xml:space="preserve"> 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 xml:space="preserve">          </w:t>
      </w:r>
      <w:r w:rsidRPr="00DA1AA9">
        <w:rPr>
          <w:color w:val="auto"/>
        </w:rPr>
        <w:t>У 201</w:t>
      </w:r>
      <w:r w:rsidR="001633B2" w:rsidRPr="00DA1AA9">
        <w:rPr>
          <w:color w:val="auto"/>
          <w:lang w:val="uk-UA"/>
        </w:rPr>
        <w:t>8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році</w:t>
      </w:r>
      <w:proofErr w:type="spellEnd"/>
      <w:r w:rsidRPr="00DA1AA9">
        <w:rPr>
          <w:color w:val="auto"/>
        </w:rPr>
        <w:t xml:space="preserve"> </w:t>
      </w:r>
      <w:r w:rsidR="006A7316">
        <w:rPr>
          <w:color w:val="auto"/>
          <w:lang w:val="uk-UA"/>
        </w:rPr>
        <w:t xml:space="preserve"> закуплено 330 путівок на суму 1,5млн</w:t>
      </w:r>
      <w:proofErr w:type="gramStart"/>
      <w:r w:rsidR="006A7316">
        <w:rPr>
          <w:color w:val="auto"/>
          <w:lang w:val="uk-UA"/>
        </w:rPr>
        <w:t>.г</w:t>
      </w:r>
      <w:proofErr w:type="gramEnd"/>
      <w:r w:rsidR="006A7316">
        <w:rPr>
          <w:color w:val="auto"/>
          <w:lang w:val="uk-UA"/>
        </w:rPr>
        <w:t xml:space="preserve">рн. </w:t>
      </w:r>
      <w:r w:rsidRPr="00DA1AA9">
        <w:rPr>
          <w:color w:val="auto"/>
        </w:rPr>
        <w:t xml:space="preserve">на заходи з </w:t>
      </w:r>
      <w:proofErr w:type="spellStart"/>
      <w:r w:rsidRPr="00DA1AA9">
        <w:rPr>
          <w:color w:val="auto"/>
        </w:rPr>
        <w:t>оздоровлення</w:t>
      </w:r>
      <w:proofErr w:type="spellEnd"/>
      <w:r w:rsidRPr="00DA1AA9">
        <w:rPr>
          <w:color w:val="auto"/>
        </w:rPr>
        <w:t xml:space="preserve"> та </w:t>
      </w:r>
      <w:proofErr w:type="spellStart"/>
      <w:r w:rsidRPr="00DA1AA9">
        <w:rPr>
          <w:color w:val="auto"/>
        </w:rPr>
        <w:t>відпочинку</w:t>
      </w:r>
      <w:proofErr w:type="spellEnd"/>
      <w:r w:rsidRPr="00DA1AA9">
        <w:rPr>
          <w:color w:val="auto"/>
        </w:rPr>
        <w:t xml:space="preserve"> </w:t>
      </w:r>
      <w:proofErr w:type="spellStart"/>
      <w:r w:rsidRPr="00967AD7">
        <w:rPr>
          <w:color w:val="auto"/>
        </w:rPr>
        <w:t>дітей</w:t>
      </w:r>
      <w:proofErr w:type="spellEnd"/>
      <w:r w:rsidRPr="00967AD7">
        <w:rPr>
          <w:color w:val="auto"/>
        </w:rPr>
        <w:t xml:space="preserve"> </w:t>
      </w:r>
      <w:proofErr w:type="spellStart"/>
      <w:r w:rsidRPr="00967AD7">
        <w:rPr>
          <w:color w:val="auto"/>
        </w:rPr>
        <w:t>різних</w:t>
      </w:r>
      <w:proofErr w:type="spellEnd"/>
      <w:r w:rsidRPr="00967AD7">
        <w:rPr>
          <w:color w:val="auto"/>
        </w:rPr>
        <w:t xml:space="preserve"> </w:t>
      </w:r>
      <w:proofErr w:type="spellStart"/>
      <w:r w:rsidRPr="00967AD7">
        <w:rPr>
          <w:color w:val="auto"/>
        </w:rPr>
        <w:t>категорій</w:t>
      </w:r>
      <w:proofErr w:type="spellEnd"/>
      <w:r w:rsidRPr="00967AD7">
        <w:rPr>
          <w:color w:val="auto"/>
          <w:lang w:val="uk-UA"/>
        </w:rPr>
        <w:t xml:space="preserve">. </w:t>
      </w:r>
    </w:p>
    <w:p w:rsidR="00B763A9" w:rsidRPr="00DA1AA9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auto"/>
          <w:lang w:val="uk-UA"/>
        </w:rPr>
        <w:t xml:space="preserve">         Компенсаційні виплати на пільговий проїзд окремим категоріям громадян автомобіл</w:t>
      </w:r>
      <w:r w:rsidR="001633B2" w:rsidRPr="00DA1AA9">
        <w:rPr>
          <w:color w:val="auto"/>
          <w:lang w:val="uk-UA"/>
        </w:rPr>
        <w:t>ьним транспортом становили – 1,9 млн.грн., залізничним транспортом – 0,04</w:t>
      </w:r>
      <w:r w:rsidRPr="00DA1AA9">
        <w:rPr>
          <w:color w:val="auto"/>
          <w:lang w:val="uk-UA"/>
        </w:rPr>
        <w:t>млн.грн. або 100%.</w:t>
      </w:r>
    </w:p>
    <w:p w:rsidR="00B763A9" w:rsidRPr="00896107" w:rsidRDefault="00B763A9" w:rsidP="00B763A9">
      <w:pPr>
        <w:pStyle w:val="a5"/>
        <w:rPr>
          <w:color w:val="auto"/>
          <w:lang w:val="uk-UA"/>
        </w:rPr>
      </w:pPr>
      <w:r w:rsidRPr="00DA1AA9">
        <w:rPr>
          <w:lang w:val="uk-UA"/>
        </w:rPr>
        <w:t xml:space="preserve">         </w:t>
      </w:r>
      <w:r w:rsidRPr="00DA1AA9">
        <w:rPr>
          <w:color w:val="auto"/>
          <w:lang w:val="uk-UA"/>
        </w:rPr>
        <w:t>Видатки спеціального фонду на</w:t>
      </w:r>
      <w:r w:rsidR="00E81B54">
        <w:rPr>
          <w:color w:val="auto"/>
          <w:lang w:val="uk-UA"/>
        </w:rPr>
        <w:t xml:space="preserve"> соціальний захист становили 1,6</w:t>
      </w:r>
      <w:r w:rsidR="00B4067D" w:rsidRPr="00DA1AA9">
        <w:rPr>
          <w:color w:val="auto"/>
          <w:lang w:val="uk-UA"/>
        </w:rPr>
        <w:t>млн.грн. або 99,6</w:t>
      </w:r>
      <w:r w:rsidRPr="00DA1AA9">
        <w:rPr>
          <w:color w:val="auto"/>
          <w:lang w:val="uk-UA"/>
        </w:rPr>
        <w:t>% до кошторисних призначень.</w:t>
      </w:r>
    </w:p>
    <w:p w:rsidR="00967AD7" w:rsidRDefault="00B763A9" w:rsidP="00B763A9">
      <w:pPr>
        <w:pStyle w:val="a5"/>
        <w:rPr>
          <w:color w:val="auto"/>
          <w:lang w:val="uk-UA"/>
        </w:rPr>
      </w:pPr>
      <w:r w:rsidRPr="00DA1AA9">
        <w:rPr>
          <w:color w:val="auto"/>
        </w:rPr>
        <w:t xml:space="preserve">         </w:t>
      </w:r>
      <w:proofErr w:type="spellStart"/>
      <w:r w:rsidRPr="00DA1AA9">
        <w:rPr>
          <w:color w:val="auto"/>
        </w:rPr>
        <w:t>Кредиторська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заборгованість</w:t>
      </w:r>
      <w:proofErr w:type="spellEnd"/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</w:rPr>
        <w:t>установ</w:t>
      </w:r>
      <w:proofErr w:type="spellEnd"/>
      <w:r w:rsidRPr="00DA1AA9">
        <w:rPr>
          <w:color w:val="auto"/>
        </w:rPr>
        <w:t xml:space="preserve"> </w:t>
      </w:r>
      <w:proofErr w:type="gramStart"/>
      <w:r w:rsidRPr="00DA1AA9">
        <w:rPr>
          <w:color w:val="auto"/>
          <w:lang w:val="uk-UA"/>
        </w:rPr>
        <w:t>соц</w:t>
      </w:r>
      <w:proofErr w:type="gramEnd"/>
      <w:r w:rsidRPr="00DA1AA9">
        <w:rPr>
          <w:color w:val="auto"/>
          <w:lang w:val="uk-UA"/>
        </w:rPr>
        <w:t xml:space="preserve">іального захисту населення </w:t>
      </w:r>
      <w:r w:rsidRPr="00DA1AA9">
        <w:rPr>
          <w:color w:val="auto"/>
        </w:rPr>
        <w:t xml:space="preserve">на </w:t>
      </w:r>
      <w:proofErr w:type="spellStart"/>
      <w:r w:rsidRPr="00DA1AA9">
        <w:rPr>
          <w:color w:val="auto"/>
        </w:rPr>
        <w:t>кінець</w:t>
      </w:r>
      <w:proofErr w:type="spellEnd"/>
      <w:r w:rsidRPr="00DA1AA9">
        <w:rPr>
          <w:color w:val="auto"/>
        </w:rPr>
        <w:t xml:space="preserve"> року </w:t>
      </w:r>
      <w:proofErr w:type="spellStart"/>
      <w:r w:rsidRPr="00DA1AA9">
        <w:rPr>
          <w:color w:val="auto"/>
        </w:rPr>
        <w:t>склала</w:t>
      </w:r>
      <w:proofErr w:type="spellEnd"/>
      <w:r w:rsidRPr="00DA1AA9">
        <w:rPr>
          <w:color w:val="auto"/>
        </w:rPr>
        <w:t xml:space="preserve"> </w:t>
      </w:r>
      <w:r w:rsidR="00C6240A" w:rsidRPr="00DA1AA9">
        <w:rPr>
          <w:color w:val="auto"/>
          <w:lang w:val="uk-UA"/>
        </w:rPr>
        <w:t>18,1</w:t>
      </w:r>
      <w:r w:rsidRPr="00DA1AA9">
        <w:rPr>
          <w:color w:val="auto"/>
        </w:rPr>
        <w:t xml:space="preserve"> </w:t>
      </w:r>
      <w:proofErr w:type="spellStart"/>
      <w:r w:rsidRPr="00DA1AA9">
        <w:rPr>
          <w:color w:val="auto"/>
          <w:lang w:val="uk-UA"/>
        </w:rPr>
        <w:t>млн</w:t>
      </w:r>
      <w:proofErr w:type="spellEnd"/>
      <w:r w:rsidRPr="00DA1AA9">
        <w:rPr>
          <w:color w:val="auto"/>
        </w:rPr>
        <w:t>.грн.</w:t>
      </w:r>
      <w:r w:rsidRPr="00DA1AA9">
        <w:rPr>
          <w:color w:val="auto"/>
          <w:lang w:val="uk-UA"/>
        </w:rPr>
        <w:t xml:space="preserve"> </w:t>
      </w:r>
      <w:r w:rsidR="001D37C8" w:rsidRPr="00DA1AA9">
        <w:rPr>
          <w:color w:val="auto"/>
          <w:lang w:val="uk-UA"/>
        </w:rPr>
        <w:t xml:space="preserve">з  пільг і субсидій, що фінансуються за рахунок субвенції з державного бюджету </w:t>
      </w:r>
      <w:r w:rsidRPr="00DA1AA9">
        <w:rPr>
          <w:color w:val="auto"/>
          <w:lang w:val="uk-UA"/>
        </w:rPr>
        <w:t>і</w:t>
      </w:r>
      <w:r w:rsidRPr="00DA1AA9">
        <w:rPr>
          <w:color w:val="auto"/>
        </w:rPr>
        <w:t xml:space="preserve"> з</w:t>
      </w:r>
      <w:proofErr w:type="spellStart"/>
      <w:r w:rsidR="00C6240A" w:rsidRPr="00DA1AA9">
        <w:rPr>
          <w:color w:val="auto"/>
          <w:lang w:val="uk-UA"/>
        </w:rPr>
        <w:t>мен</w:t>
      </w:r>
      <w:proofErr w:type="spellEnd"/>
      <w:r w:rsidRPr="00DA1AA9">
        <w:rPr>
          <w:color w:val="auto"/>
        </w:rPr>
        <w:t xml:space="preserve">шилась </w:t>
      </w:r>
      <w:r w:rsidR="00C6240A" w:rsidRPr="00DA1AA9">
        <w:rPr>
          <w:color w:val="auto"/>
          <w:lang w:val="uk-UA"/>
        </w:rPr>
        <w:t>на 85,1</w:t>
      </w:r>
      <w:r w:rsidRPr="00DA1AA9">
        <w:rPr>
          <w:color w:val="auto"/>
          <w:lang w:val="uk-UA"/>
        </w:rPr>
        <w:t xml:space="preserve">% або </w:t>
      </w:r>
      <w:r w:rsidRPr="00DA1AA9">
        <w:rPr>
          <w:color w:val="auto"/>
        </w:rPr>
        <w:t xml:space="preserve">на </w:t>
      </w:r>
      <w:r w:rsidR="00C6240A" w:rsidRPr="00DA1AA9">
        <w:rPr>
          <w:color w:val="auto"/>
          <w:lang w:val="uk-UA"/>
        </w:rPr>
        <w:t>103,2</w:t>
      </w:r>
      <w:r w:rsidRPr="00DA1AA9">
        <w:rPr>
          <w:color w:val="auto"/>
          <w:lang w:val="uk-UA"/>
        </w:rPr>
        <w:t>млн.грн.</w:t>
      </w:r>
      <w:r w:rsidRPr="00DA1AA9">
        <w:rPr>
          <w:color w:val="auto"/>
        </w:rPr>
        <w:t xml:space="preserve"> у </w:t>
      </w:r>
      <w:proofErr w:type="spellStart"/>
      <w:r w:rsidRPr="00DA1AA9">
        <w:rPr>
          <w:color w:val="auto"/>
        </w:rPr>
        <w:t>порівнянні</w:t>
      </w:r>
      <w:proofErr w:type="spellEnd"/>
      <w:r w:rsidRPr="00DA1AA9">
        <w:rPr>
          <w:color w:val="auto"/>
        </w:rPr>
        <w:t xml:space="preserve"> з початком року</w:t>
      </w:r>
      <w:r w:rsidRPr="00DA1AA9">
        <w:rPr>
          <w:color w:val="auto"/>
          <w:lang w:val="uk-UA"/>
        </w:rPr>
        <w:t>.</w:t>
      </w:r>
    </w:p>
    <w:p w:rsidR="00B763A9" w:rsidRPr="00DA1AA9" w:rsidRDefault="00967AD7" w:rsidP="00214826">
      <w:pPr>
        <w:pStyle w:val="a5"/>
        <w:rPr>
          <w:lang w:val="uk-UA"/>
        </w:rPr>
      </w:pPr>
      <w:r>
        <w:rPr>
          <w:color w:val="auto"/>
          <w:lang w:val="uk-UA"/>
        </w:rPr>
        <w:t xml:space="preserve">                                   </w:t>
      </w:r>
    </w:p>
    <w:p w:rsidR="00B763A9" w:rsidRPr="00DA1AA9" w:rsidRDefault="00B763A9" w:rsidP="00B763A9">
      <w:pPr>
        <w:pStyle w:val="a3"/>
        <w:spacing w:before="120"/>
        <w:ind w:left="0" w:right="-81"/>
        <w:jc w:val="both"/>
        <w:rPr>
          <w:b/>
          <w:bCs/>
          <w:i/>
          <w:color w:val="000000"/>
          <w:sz w:val="28"/>
          <w:szCs w:val="28"/>
        </w:rPr>
      </w:pPr>
      <w:r w:rsidRPr="00DA1AA9">
        <w:rPr>
          <w:color w:val="FF0000"/>
          <w:sz w:val="28"/>
          <w:szCs w:val="28"/>
        </w:rPr>
        <w:t xml:space="preserve">             </w:t>
      </w:r>
      <w:r w:rsidR="00967AD7">
        <w:rPr>
          <w:color w:val="FF0000"/>
          <w:sz w:val="28"/>
          <w:szCs w:val="28"/>
        </w:rPr>
        <w:t xml:space="preserve">                    </w:t>
      </w:r>
      <w:r w:rsidRPr="00DA1AA9">
        <w:rPr>
          <w:color w:val="FF0000"/>
          <w:sz w:val="28"/>
          <w:szCs w:val="28"/>
        </w:rPr>
        <w:t xml:space="preserve"> </w:t>
      </w:r>
      <w:r w:rsidRPr="00DA1AA9">
        <w:rPr>
          <w:b/>
          <w:bCs/>
          <w:i/>
          <w:color w:val="000000"/>
          <w:sz w:val="28"/>
          <w:szCs w:val="28"/>
        </w:rPr>
        <w:t>Фізична культура і спорт</w:t>
      </w:r>
    </w:p>
    <w:p w:rsidR="00B763A9" w:rsidRPr="006D7095" w:rsidRDefault="00B763A9" w:rsidP="006A7316">
      <w:pPr>
        <w:pStyle w:val="a3"/>
        <w:spacing w:before="120"/>
        <w:ind w:left="0" w:right="-81"/>
        <w:jc w:val="both"/>
        <w:rPr>
          <w:sz w:val="28"/>
          <w:szCs w:val="28"/>
        </w:rPr>
      </w:pPr>
      <w:r w:rsidRPr="00DA1AA9">
        <w:rPr>
          <w:b/>
          <w:bCs/>
          <w:i/>
          <w:color w:val="000000"/>
          <w:sz w:val="28"/>
          <w:szCs w:val="28"/>
        </w:rPr>
        <w:t xml:space="preserve">       </w:t>
      </w:r>
      <w:r w:rsidRPr="00DA1AA9">
        <w:rPr>
          <w:color w:val="000000"/>
          <w:sz w:val="28"/>
          <w:szCs w:val="28"/>
        </w:rPr>
        <w:t xml:space="preserve">Видатки загального та спеціального </w:t>
      </w:r>
      <w:r w:rsidR="00B4067D" w:rsidRPr="00DA1AA9">
        <w:rPr>
          <w:color w:val="000000"/>
          <w:sz w:val="28"/>
          <w:szCs w:val="28"/>
        </w:rPr>
        <w:t>фондів районного</w:t>
      </w:r>
      <w:r w:rsidR="00736FA3">
        <w:rPr>
          <w:color w:val="000000"/>
          <w:sz w:val="28"/>
          <w:szCs w:val="28"/>
        </w:rPr>
        <w:t xml:space="preserve"> бюджету </w:t>
      </w:r>
      <w:r w:rsidR="00730949" w:rsidRPr="00DA1AA9">
        <w:rPr>
          <w:color w:val="000000"/>
          <w:sz w:val="28"/>
          <w:szCs w:val="28"/>
        </w:rPr>
        <w:t xml:space="preserve">на </w:t>
      </w:r>
      <w:r w:rsidR="00730949" w:rsidRPr="00DA1AA9">
        <w:rPr>
          <w:bCs/>
          <w:color w:val="000000"/>
          <w:sz w:val="28"/>
          <w:szCs w:val="28"/>
        </w:rPr>
        <w:t>фізичну культуру і спорт</w:t>
      </w:r>
      <w:r w:rsidR="00730949" w:rsidRPr="00DA1AA9">
        <w:rPr>
          <w:color w:val="000000"/>
          <w:sz w:val="28"/>
          <w:szCs w:val="28"/>
        </w:rPr>
        <w:t xml:space="preserve"> </w:t>
      </w:r>
      <w:r w:rsidR="00736FA3">
        <w:rPr>
          <w:color w:val="000000"/>
          <w:sz w:val="28"/>
          <w:szCs w:val="28"/>
        </w:rPr>
        <w:t>за 2018 рік склали 10,4</w:t>
      </w:r>
      <w:r w:rsidRPr="00DA1AA9">
        <w:rPr>
          <w:color w:val="000000"/>
          <w:sz w:val="28"/>
          <w:szCs w:val="28"/>
        </w:rPr>
        <w:t>млн.грн. або ви</w:t>
      </w:r>
      <w:r w:rsidR="00C37646">
        <w:rPr>
          <w:color w:val="000000"/>
          <w:sz w:val="28"/>
          <w:szCs w:val="28"/>
        </w:rPr>
        <w:t>користано на 99</w:t>
      </w:r>
      <w:r w:rsidR="00045B0F" w:rsidRPr="00DA1AA9">
        <w:rPr>
          <w:color w:val="000000"/>
          <w:sz w:val="28"/>
          <w:szCs w:val="28"/>
        </w:rPr>
        <w:t>% до кошторисних</w:t>
      </w:r>
      <w:r w:rsidR="004E4A58" w:rsidRPr="00DA1AA9">
        <w:rPr>
          <w:color w:val="000000"/>
          <w:sz w:val="28"/>
          <w:szCs w:val="28"/>
        </w:rPr>
        <w:t xml:space="preserve"> призначень і на </w:t>
      </w:r>
      <w:r w:rsidR="00B5330A" w:rsidRPr="00B5330A">
        <w:rPr>
          <w:sz w:val="28"/>
          <w:szCs w:val="28"/>
        </w:rPr>
        <w:t>1,2</w:t>
      </w:r>
      <w:r w:rsidRPr="00B5330A">
        <w:rPr>
          <w:sz w:val="28"/>
          <w:szCs w:val="28"/>
        </w:rPr>
        <w:t xml:space="preserve"> </w:t>
      </w:r>
      <w:r w:rsidR="004E4A58" w:rsidRPr="00DA1AA9">
        <w:rPr>
          <w:color w:val="000000"/>
          <w:sz w:val="28"/>
          <w:szCs w:val="28"/>
        </w:rPr>
        <w:t xml:space="preserve">млн.грн.  або на </w:t>
      </w:r>
      <w:r w:rsidR="00B5330A" w:rsidRPr="00B5330A">
        <w:rPr>
          <w:sz w:val="28"/>
          <w:szCs w:val="28"/>
        </w:rPr>
        <w:t>1</w:t>
      </w:r>
      <w:r w:rsidR="004E4A58" w:rsidRPr="00B5330A">
        <w:rPr>
          <w:sz w:val="28"/>
          <w:szCs w:val="28"/>
        </w:rPr>
        <w:t>3</w:t>
      </w:r>
      <w:r w:rsidR="004E4A58" w:rsidRPr="00DA1AA9">
        <w:rPr>
          <w:color w:val="000000"/>
          <w:sz w:val="28"/>
          <w:szCs w:val="28"/>
        </w:rPr>
        <w:t>% більше ніж у 2017</w:t>
      </w:r>
      <w:r w:rsidRPr="00DA1AA9">
        <w:rPr>
          <w:color w:val="000000"/>
          <w:sz w:val="28"/>
          <w:szCs w:val="28"/>
        </w:rPr>
        <w:t xml:space="preserve"> році. Ви</w:t>
      </w:r>
      <w:r w:rsidR="004E4A58" w:rsidRPr="00DA1AA9">
        <w:rPr>
          <w:color w:val="000000"/>
          <w:sz w:val="28"/>
          <w:szCs w:val="28"/>
        </w:rPr>
        <w:t xml:space="preserve">датки загального фонду склали </w:t>
      </w:r>
      <w:r w:rsidR="00C37646">
        <w:rPr>
          <w:color w:val="000000"/>
          <w:sz w:val="28"/>
          <w:szCs w:val="28"/>
        </w:rPr>
        <w:t>8,8 млн.грн. або виконано на 98,2</w:t>
      </w:r>
      <w:r w:rsidRPr="00DA1AA9">
        <w:rPr>
          <w:color w:val="000000"/>
          <w:sz w:val="28"/>
          <w:szCs w:val="28"/>
        </w:rPr>
        <w:t xml:space="preserve">% до уточненого плану на рік. </w:t>
      </w:r>
      <w:r w:rsidRPr="00C37646">
        <w:rPr>
          <w:sz w:val="28"/>
          <w:szCs w:val="28"/>
        </w:rPr>
        <w:t xml:space="preserve">На утримання та навчально-тренувальну роботу </w:t>
      </w:r>
      <w:r w:rsidR="00ED7A26">
        <w:rPr>
          <w:sz w:val="28"/>
          <w:szCs w:val="28"/>
        </w:rPr>
        <w:t xml:space="preserve">2-х </w:t>
      </w:r>
      <w:r w:rsidRPr="00C37646">
        <w:rPr>
          <w:sz w:val="28"/>
          <w:szCs w:val="28"/>
        </w:rPr>
        <w:t>дитячо-юнацьких</w:t>
      </w:r>
      <w:r w:rsidR="00C37646" w:rsidRPr="00C37646">
        <w:rPr>
          <w:sz w:val="28"/>
          <w:szCs w:val="28"/>
        </w:rPr>
        <w:t xml:space="preserve"> спортивних шкіл використано 6,3</w:t>
      </w:r>
      <w:r w:rsidRPr="00C37646">
        <w:rPr>
          <w:sz w:val="28"/>
          <w:szCs w:val="28"/>
        </w:rPr>
        <w:t xml:space="preserve"> млн.грн. </w:t>
      </w:r>
      <w:r w:rsidRPr="00E845D8">
        <w:rPr>
          <w:sz w:val="28"/>
          <w:szCs w:val="28"/>
        </w:rPr>
        <w:t>або виконано</w:t>
      </w:r>
      <w:r w:rsidR="00ED7A26" w:rsidRPr="00E845D8">
        <w:rPr>
          <w:sz w:val="28"/>
          <w:szCs w:val="28"/>
        </w:rPr>
        <w:t xml:space="preserve"> на 9</w:t>
      </w:r>
      <w:r w:rsidRPr="00E845D8">
        <w:rPr>
          <w:sz w:val="28"/>
          <w:szCs w:val="28"/>
        </w:rPr>
        <w:t>8</w:t>
      </w:r>
      <w:r w:rsidR="00ED7A26" w:rsidRPr="00E845D8">
        <w:rPr>
          <w:sz w:val="28"/>
          <w:szCs w:val="28"/>
        </w:rPr>
        <w:t>,9</w:t>
      </w:r>
      <w:r w:rsidRPr="00E845D8">
        <w:rPr>
          <w:sz w:val="28"/>
          <w:szCs w:val="28"/>
        </w:rPr>
        <w:t>%</w:t>
      </w:r>
      <w:r w:rsidR="00E845D8">
        <w:rPr>
          <w:sz w:val="28"/>
          <w:szCs w:val="28"/>
        </w:rPr>
        <w:t>; видатки на оплату праці склали 3,4 млн.грн.</w:t>
      </w:r>
      <w:r w:rsidR="00E845D8" w:rsidRPr="00E845D8">
        <w:rPr>
          <w:sz w:val="28"/>
          <w:szCs w:val="28"/>
        </w:rPr>
        <w:t xml:space="preserve"> Середня заробітна плата у 2018 році становила 4501</w:t>
      </w:r>
      <w:r w:rsidRPr="00E845D8">
        <w:rPr>
          <w:sz w:val="28"/>
          <w:szCs w:val="28"/>
        </w:rPr>
        <w:t xml:space="preserve"> грн. або</w:t>
      </w:r>
      <w:r w:rsidR="00E845D8" w:rsidRPr="00E845D8">
        <w:rPr>
          <w:sz w:val="28"/>
          <w:szCs w:val="28"/>
        </w:rPr>
        <w:t xml:space="preserve"> збільшилась у</w:t>
      </w:r>
      <w:r w:rsidR="00730949">
        <w:rPr>
          <w:sz w:val="28"/>
          <w:szCs w:val="28"/>
        </w:rPr>
        <w:t xml:space="preserve"> порівнянні з 2017 роком на 16</w:t>
      </w:r>
      <w:r w:rsidRPr="00E845D8">
        <w:rPr>
          <w:sz w:val="28"/>
          <w:szCs w:val="28"/>
        </w:rPr>
        <w:t>%. На фінансову підтримку с</w:t>
      </w:r>
      <w:r w:rsidR="00E845D8" w:rsidRPr="00E845D8">
        <w:rPr>
          <w:sz w:val="28"/>
          <w:szCs w:val="28"/>
        </w:rPr>
        <w:t>портивних споруд використано 0,1</w:t>
      </w:r>
      <w:r w:rsidRPr="00E845D8">
        <w:rPr>
          <w:sz w:val="28"/>
          <w:szCs w:val="28"/>
        </w:rPr>
        <w:t>млн.грн. або стовідсотково. На п</w:t>
      </w:r>
      <w:r w:rsidR="00C37646" w:rsidRPr="00E845D8">
        <w:rPr>
          <w:sz w:val="28"/>
          <w:szCs w:val="28"/>
        </w:rPr>
        <w:t>роведення спортивної роботи т</w:t>
      </w:r>
      <w:r w:rsidRPr="00E845D8">
        <w:rPr>
          <w:sz w:val="28"/>
          <w:szCs w:val="28"/>
        </w:rPr>
        <w:t>а інші заходи  з розвитку фізичної к</w:t>
      </w:r>
      <w:r w:rsidR="00E845D8" w:rsidRPr="00E845D8">
        <w:rPr>
          <w:sz w:val="28"/>
          <w:szCs w:val="28"/>
        </w:rPr>
        <w:t>ультури і спорту використано 1,8млн.грн. або 99,2</w:t>
      </w:r>
      <w:r w:rsidRPr="00E845D8">
        <w:rPr>
          <w:sz w:val="28"/>
          <w:szCs w:val="28"/>
        </w:rPr>
        <w:t xml:space="preserve">% до уточненого плану на рік і </w:t>
      </w:r>
      <w:r w:rsidR="00E845D8" w:rsidRPr="00E845D8">
        <w:rPr>
          <w:sz w:val="28"/>
          <w:szCs w:val="28"/>
        </w:rPr>
        <w:t>на 12,5% більше, ніж у 2017 році.</w:t>
      </w:r>
      <w:r w:rsidRPr="00E845D8">
        <w:rPr>
          <w:sz w:val="28"/>
          <w:szCs w:val="28"/>
        </w:rPr>
        <w:t xml:space="preserve"> </w:t>
      </w:r>
      <w:r w:rsidR="00C37646" w:rsidRPr="006D7095">
        <w:rPr>
          <w:sz w:val="28"/>
          <w:szCs w:val="28"/>
        </w:rPr>
        <w:t>Видатки спеціального фонду склали 1,7млн.грн. або</w:t>
      </w:r>
      <w:r w:rsidR="00E845D8">
        <w:rPr>
          <w:sz w:val="28"/>
          <w:szCs w:val="28"/>
        </w:rPr>
        <w:t xml:space="preserve"> виконано</w:t>
      </w:r>
      <w:r w:rsidR="00C37646" w:rsidRPr="006D7095">
        <w:rPr>
          <w:sz w:val="28"/>
          <w:szCs w:val="28"/>
        </w:rPr>
        <w:t xml:space="preserve"> </w:t>
      </w:r>
      <w:r w:rsidR="006D7095" w:rsidRPr="006D7095">
        <w:rPr>
          <w:sz w:val="28"/>
          <w:szCs w:val="28"/>
        </w:rPr>
        <w:t>на 99,9%</w:t>
      </w:r>
      <w:r w:rsidR="006D7095">
        <w:rPr>
          <w:sz w:val="28"/>
          <w:szCs w:val="28"/>
        </w:rPr>
        <w:t>.</w:t>
      </w:r>
      <w:r w:rsidRPr="006A7316">
        <w:rPr>
          <w:sz w:val="28"/>
          <w:szCs w:val="28"/>
        </w:rPr>
        <w:t xml:space="preserve"> </w:t>
      </w:r>
      <w:r w:rsidRPr="006D7095">
        <w:rPr>
          <w:sz w:val="28"/>
          <w:szCs w:val="28"/>
        </w:rPr>
        <w:t xml:space="preserve">Кредиторської заборгованості  на кінець </w:t>
      </w:r>
      <w:r w:rsidR="006D7095" w:rsidRPr="006D7095">
        <w:rPr>
          <w:sz w:val="28"/>
          <w:szCs w:val="28"/>
        </w:rPr>
        <w:t>2018</w:t>
      </w:r>
      <w:r w:rsidRPr="006D7095">
        <w:rPr>
          <w:sz w:val="28"/>
          <w:szCs w:val="28"/>
        </w:rPr>
        <w:t xml:space="preserve"> року немає.</w:t>
      </w:r>
    </w:p>
    <w:p w:rsidR="00D6727C" w:rsidRPr="004A4F1F" w:rsidRDefault="00214826" w:rsidP="00214826">
      <w:pPr>
        <w:pStyle w:val="a3"/>
        <w:spacing w:before="120"/>
        <w:ind w:left="0" w:right="-81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</w:t>
      </w:r>
      <w:r w:rsidR="00D6727C" w:rsidRPr="004A4F1F">
        <w:rPr>
          <w:b/>
          <w:i/>
          <w:sz w:val="28"/>
          <w:szCs w:val="28"/>
        </w:rPr>
        <w:t>Економічна діяльність</w:t>
      </w:r>
    </w:p>
    <w:p w:rsidR="00D6727C" w:rsidRDefault="00D6727C" w:rsidP="00D6727C">
      <w:pPr>
        <w:pStyle w:val="a3"/>
        <w:tabs>
          <w:tab w:val="left" w:pos="495"/>
        </w:tabs>
        <w:spacing w:before="120"/>
        <w:ind w:left="0" w:right="-81"/>
        <w:jc w:val="both"/>
        <w:rPr>
          <w:sz w:val="28"/>
          <w:szCs w:val="28"/>
        </w:rPr>
      </w:pPr>
      <w:r w:rsidRPr="004A4F1F">
        <w:rPr>
          <w:b/>
          <w:sz w:val="28"/>
          <w:szCs w:val="28"/>
        </w:rPr>
        <w:tab/>
      </w:r>
      <w:r w:rsidRPr="004A4F1F">
        <w:rPr>
          <w:sz w:val="28"/>
          <w:szCs w:val="28"/>
        </w:rPr>
        <w:t>Видатки на е</w:t>
      </w:r>
      <w:r w:rsidR="006A3AF9" w:rsidRPr="004A4F1F">
        <w:rPr>
          <w:sz w:val="28"/>
          <w:szCs w:val="28"/>
        </w:rPr>
        <w:t>кономічну діяльність склали 2,2</w:t>
      </w:r>
      <w:r w:rsidRPr="004A4F1F">
        <w:rPr>
          <w:sz w:val="28"/>
          <w:szCs w:val="28"/>
        </w:rPr>
        <w:t xml:space="preserve"> млн.грн. </w:t>
      </w:r>
      <w:r w:rsidR="00BD3023">
        <w:rPr>
          <w:sz w:val="28"/>
          <w:szCs w:val="28"/>
        </w:rPr>
        <w:t xml:space="preserve">або </w:t>
      </w:r>
      <w:r w:rsidR="00865C1E">
        <w:rPr>
          <w:sz w:val="28"/>
          <w:szCs w:val="28"/>
        </w:rPr>
        <w:t>виконано на 96,7</w:t>
      </w:r>
      <w:r w:rsidRPr="004A4F1F">
        <w:rPr>
          <w:sz w:val="28"/>
          <w:szCs w:val="28"/>
        </w:rPr>
        <w:t>%</w:t>
      </w:r>
      <w:r w:rsidR="00E845D8">
        <w:rPr>
          <w:sz w:val="28"/>
          <w:szCs w:val="28"/>
        </w:rPr>
        <w:t xml:space="preserve"> до кошторисних призначень, </w:t>
      </w:r>
      <w:r w:rsidR="006A3AF9" w:rsidRPr="004A4F1F">
        <w:rPr>
          <w:sz w:val="28"/>
          <w:szCs w:val="28"/>
        </w:rPr>
        <w:t>з них: Програми у сільському  господарстві - 0,9млн.грн.</w:t>
      </w:r>
      <w:r w:rsidR="004A4F1F" w:rsidRPr="004A4F1F">
        <w:rPr>
          <w:sz w:val="28"/>
          <w:szCs w:val="28"/>
        </w:rPr>
        <w:t>;</w:t>
      </w:r>
      <w:r w:rsidR="006A3AF9" w:rsidRPr="004A4F1F">
        <w:rPr>
          <w:sz w:val="28"/>
          <w:szCs w:val="28"/>
        </w:rPr>
        <w:t xml:space="preserve"> у лісовому господарстві - 0,2млн.грн.; утримання і розвиток автомобільних доріг - 0,2 млн.грн.; </w:t>
      </w:r>
      <w:r w:rsidR="004A4F1F" w:rsidRPr="004A4F1F">
        <w:rPr>
          <w:sz w:val="28"/>
          <w:szCs w:val="28"/>
        </w:rPr>
        <w:t>заходи з енергозбереження - 0,4млн.грн.; інші видатки та екон</w:t>
      </w:r>
      <w:r w:rsidR="00E845D8">
        <w:rPr>
          <w:sz w:val="28"/>
          <w:szCs w:val="28"/>
        </w:rPr>
        <w:t>омічна діяльність - 0,5млн.грн.</w:t>
      </w:r>
    </w:p>
    <w:p w:rsidR="00C71417" w:rsidRPr="009A6B3B" w:rsidRDefault="00C71417" w:rsidP="00C71417">
      <w:pPr>
        <w:pStyle w:val="a3"/>
        <w:spacing w:before="120"/>
        <w:ind w:left="0" w:right="-81"/>
        <w:jc w:val="both"/>
        <w:rPr>
          <w:color w:val="FF0000"/>
          <w:sz w:val="28"/>
          <w:szCs w:val="28"/>
        </w:rPr>
      </w:pPr>
      <w:r w:rsidRPr="00541D96">
        <w:rPr>
          <w:color w:val="FF0000"/>
          <w:sz w:val="28"/>
          <w:szCs w:val="28"/>
        </w:rPr>
        <w:t xml:space="preserve">                                                </w:t>
      </w:r>
      <w:r w:rsidR="00BD3023">
        <w:rPr>
          <w:color w:val="FF0000"/>
          <w:sz w:val="28"/>
          <w:szCs w:val="28"/>
        </w:rPr>
        <w:t xml:space="preserve"> </w:t>
      </w:r>
      <w:r w:rsidRPr="00EE2628">
        <w:rPr>
          <w:b/>
          <w:i/>
          <w:sz w:val="28"/>
          <w:szCs w:val="28"/>
        </w:rPr>
        <w:t>Інша діяльність</w:t>
      </w:r>
    </w:p>
    <w:p w:rsidR="00C71417" w:rsidRDefault="00C71417" w:rsidP="00C71417">
      <w:pPr>
        <w:pStyle w:val="a3"/>
        <w:ind w:left="0" w:right="-8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9210DD">
        <w:rPr>
          <w:sz w:val="28"/>
          <w:szCs w:val="28"/>
        </w:rPr>
        <w:t>Видатки районного бюджету на</w:t>
      </w:r>
      <w:r>
        <w:rPr>
          <w:sz w:val="28"/>
          <w:szCs w:val="28"/>
        </w:rPr>
        <w:t xml:space="preserve"> іншу діяльність склали 1,8млн.грн. або 96,4% до уточненого плану, з них на:</w:t>
      </w:r>
    </w:p>
    <w:p w:rsidR="00C71417" w:rsidRDefault="00C71417" w:rsidP="00C71417">
      <w:pPr>
        <w:pStyle w:val="a3"/>
        <w:spacing w:after="0"/>
        <w:ind w:left="0" w:right="-8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-заходи</w:t>
      </w:r>
      <w:proofErr w:type="spellEnd"/>
      <w:r>
        <w:rPr>
          <w:sz w:val="28"/>
          <w:szCs w:val="28"/>
        </w:rPr>
        <w:t xml:space="preserve"> із запобігання та ліквідації надзвичайних ситуацій використано 0,4млн.грн. або 100%;</w:t>
      </w:r>
    </w:p>
    <w:p w:rsidR="00C71417" w:rsidRDefault="00C71417" w:rsidP="00C71417">
      <w:pPr>
        <w:pStyle w:val="a3"/>
        <w:spacing w:after="0"/>
        <w:ind w:left="0" w:right="-8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-заходи</w:t>
      </w:r>
      <w:proofErr w:type="spellEnd"/>
      <w:r>
        <w:rPr>
          <w:sz w:val="28"/>
          <w:szCs w:val="28"/>
        </w:rPr>
        <w:t xml:space="preserve"> з мобілізаційної підготовки місцевого значення - 0,4млн.грн.(100%);</w:t>
      </w:r>
    </w:p>
    <w:p w:rsidR="00C71417" w:rsidRDefault="00C71417" w:rsidP="00C71417">
      <w:pPr>
        <w:pStyle w:val="a3"/>
        <w:spacing w:after="0"/>
        <w:ind w:left="0" w:right="-8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-засоби</w:t>
      </w:r>
      <w:proofErr w:type="spellEnd"/>
      <w:r>
        <w:rPr>
          <w:sz w:val="28"/>
          <w:szCs w:val="28"/>
        </w:rPr>
        <w:t xml:space="preserve"> масової інформації - 1,0млн.грн. (99,6%).</w:t>
      </w:r>
    </w:p>
    <w:p w:rsidR="00C71417" w:rsidRPr="00214826" w:rsidRDefault="00C71417" w:rsidP="00C71417">
      <w:pPr>
        <w:pStyle w:val="a5"/>
        <w:rPr>
          <w:color w:val="auto"/>
          <w:lang w:val="uk-UA"/>
        </w:rPr>
      </w:pPr>
      <w:r>
        <w:rPr>
          <w:lang w:val="uk-UA"/>
        </w:rPr>
        <w:t xml:space="preserve">       </w:t>
      </w:r>
      <w:r w:rsidRPr="00214826">
        <w:rPr>
          <w:color w:val="auto"/>
          <w:lang w:val="uk-UA"/>
        </w:rPr>
        <w:t xml:space="preserve">У 2018 році </w:t>
      </w:r>
      <w:r w:rsidR="00214826" w:rsidRPr="00214826">
        <w:rPr>
          <w:color w:val="auto"/>
          <w:lang w:val="uk-UA"/>
        </w:rPr>
        <w:t>і</w:t>
      </w:r>
      <w:r w:rsidRPr="00214826">
        <w:rPr>
          <w:color w:val="auto"/>
          <w:lang w:val="uk-UA"/>
        </w:rPr>
        <w:t xml:space="preserve">з </w:t>
      </w:r>
      <w:r w:rsidR="00214826" w:rsidRPr="00214826">
        <w:rPr>
          <w:color w:val="auto"/>
          <w:lang w:val="uk-UA"/>
        </w:rPr>
        <w:t xml:space="preserve">загального фонду </w:t>
      </w:r>
      <w:r w:rsidRPr="00214826">
        <w:rPr>
          <w:color w:val="auto"/>
          <w:lang w:val="uk-UA"/>
        </w:rPr>
        <w:t>районного бюджету надано субвенцію державному бюджету на виконання програм соціально-економічного розвитку в сумі 9,7млн.грн. при плані на рік 9,9млн.грн. або виконано на 97,3%; дотацію місцевим радам на захищені статті видатків – 1,1 млн.грн.</w:t>
      </w:r>
      <w:r w:rsidR="00BC535A" w:rsidRPr="00214826">
        <w:rPr>
          <w:color w:val="auto"/>
          <w:lang w:val="uk-UA"/>
        </w:rPr>
        <w:t xml:space="preserve"> (100%)</w:t>
      </w:r>
      <w:r w:rsidRPr="00214826">
        <w:rPr>
          <w:color w:val="auto"/>
          <w:lang w:val="uk-UA"/>
        </w:rPr>
        <w:t xml:space="preserve">;  субвенції з місцевого бюджету іншим бюджетам </w:t>
      </w:r>
      <w:r w:rsidR="00BC535A" w:rsidRPr="00214826">
        <w:rPr>
          <w:color w:val="auto"/>
          <w:lang w:val="uk-UA"/>
        </w:rPr>
        <w:t>– 64,1</w:t>
      </w:r>
      <w:r w:rsidRPr="00214826">
        <w:rPr>
          <w:color w:val="auto"/>
          <w:lang w:val="uk-UA"/>
        </w:rPr>
        <w:t>млн.грн., в т.ч.</w:t>
      </w:r>
      <w:r w:rsidR="0055214E">
        <w:rPr>
          <w:color w:val="auto"/>
          <w:lang w:val="uk-UA"/>
        </w:rPr>
        <w:t>:</w:t>
      </w:r>
      <w:r w:rsidRPr="00214826">
        <w:rPr>
          <w:color w:val="auto"/>
          <w:lang w:val="uk-UA"/>
        </w:rPr>
        <w:t xml:space="preserve"> поточні трансферти – 19,3млн.грн.</w:t>
      </w:r>
      <w:r w:rsidR="00BC535A" w:rsidRPr="00214826">
        <w:rPr>
          <w:color w:val="auto"/>
          <w:lang w:val="uk-UA"/>
        </w:rPr>
        <w:t>(99,5%)</w:t>
      </w:r>
      <w:r w:rsidRPr="00214826">
        <w:rPr>
          <w:color w:val="auto"/>
          <w:lang w:val="uk-UA"/>
        </w:rPr>
        <w:t xml:space="preserve"> та капітальні тра</w:t>
      </w:r>
      <w:r w:rsidR="00BC535A" w:rsidRPr="00214826">
        <w:rPr>
          <w:color w:val="auto"/>
          <w:lang w:val="uk-UA"/>
        </w:rPr>
        <w:t xml:space="preserve">нсферти  – </w:t>
      </w:r>
      <w:r w:rsidRPr="00214826">
        <w:rPr>
          <w:color w:val="auto"/>
          <w:lang w:val="uk-UA"/>
        </w:rPr>
        <w:t>4</w:t>
      </w:r>
      <w:r w:rsidR="00BC535A" w:rsidRPr="00214826">
        <w:rPr>
          <w:color w:val="auto"/>
          <w:lang w:val="uk-UA"/>
        </w:rPr>
        <w:t>4,8</w:t>
      </w:r>
      <w:r w:rsidRPr="00214826">
        <w:rPr>
          <w:color w:val="auto"/>
          <w:lang w:val="uk-UA"/>
        </w:rPr>
        <w:t>млн.грн.</w:t>
      </w:r>
      <w:r w:rsidR="00BC535A" w:rsidRPr="00214826">
        <w:rPr>
          <w:color w:val="auto"/>
          <w:lang w:val="uk-UA"/>
        </w:rPr>
        <w:t>(96% до призначень).</w:t>
      </w:r>
    </w:p>
    <w:p w:rsidR="00B763A9" w:rsidRPr="00C71417" w:rsidRDefault="008F687B" w:rsidP="00C71417">
      <w:pPr>
        <w:pStyle w:val="a3"/>
        <w:spacing w:before="120"/>
        <w:ind w:left="0"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763A9" w:rsidRPr="00C71417">
        <w:rPr>
          <w:b/>
          <w:i/>
          <w:sz w:val="28"/>
          <w:szCs w:val="28"/>
        </w:rPr>
        <w:t>Спеціальний фонд</w:t>
      </w:r>
    </w:p>
    <w:p w:rsidR="008F687B" w:rsidRDefault="00B763A9" w:rsidP="008F687B">
      <w:pPr>
        <w:pStyle w:val="a5"/>
        <w:rPr>
          <w:color w:val="auto"/>
          <w:lang w:val="uk-UA"/>
        </w:rPr>
      </w:pPr>
      <w:r w:rsidRPr="00D6727C">
        <w:rPr>
          <w:color w:val="auto"/>
          <w:lang w:val="uk-UA"/>
        </w:rPr>
        <w:t xml:space="preserve">       </w:t>
      </w:r>
      <w:r w:rsidR="00214826">
        <w:rPr>
          <w:color w:val="auto"/>
          <w:lang w:val="uk-UA"/>
        </w:rPr>
        <w:t>Зі</w:t>
      </w:r>
      <w:r w:rsidRPr="00D6727C">
        <w:rPr>
          <w:color w:val="auto"/>
          <w:lang w:val="uk-UA"/>
        </w:rPr>
        <w:t xml:space="preserve"> спеціального фонду районн</w:t>
      </w:r>
      <w:r w:rsidR="0023264F" w:rsidRPr="00D6727C">
        <w:rPr>
          <w:color w:val="auto"/>
          <w:lang w:val="uk-UA"/>
        </w:rPr>
        <w:t xml:space="preserve">ого бюджету </w:t>
      </w:r>
      <w:r w:rsidR="00214826">
        <w:rPr>
          <w:color w:val="auto"/>
          <w:lang w:val="uk-UA"/>
        </w:rPr>
        <w:t>використано</w:t>
      </w:r>
      <w:r w:rsidR="0023264F" w:rsidRPr="00D6727C">
        <w:rPr>
          <w:color w:val="auto"/>
          <w:lang w:val="uk-UA"/>
        </w:rPr>
        <w:t xml:space="preserve"> 84,7</w:t>
      </w:r>
      <w:r w:rsidRPr="00D6727C">
        <w:rPr>
          <w:color w:val="auto"/>
          <w:lang w:val="uk-UA"/>
        </w:rPr>
        <w:t>млн.грн.</w:t>
      </w:r>
      <w:r w:rsidR="008F687B">
        <w:rPr>
          <w:lang w:val="uk-UA"/>
        </w:rPr>
        <w:t xml:space="preserve"> </w:t>
      </w:r>
      <w:r w:rsidR="008F687B" w:rsidRPr="0053727D">
        <w:rPr>
          <w:color w:val="auto"/>
          <w:lang w:val="uk-UA"/>
        </w:rPr>
        <w:t>або виконано на  96,1</w:t>
      </w:r>
      <w:r w:rsidRPr="0053727D">
        <w:rPr>
          <w:color w:val="auto"/>
          <w:lang w:val="uk-UA"/>
        </w:rPr>
        <w:t>% до кошторисних п</w:t>
      </w:r>
      <w:r w:rsidR="008F687B" w:rsidRPr="0053727D">
        <w:rPr>
          <w:color w:val="auto"/>
          <w:lang w:val="uk-UA"/>
        </w:rPr>
        <w:t>ризначень з врахуванням змін  (88,1</w:t>
      </w:r>
      <w:r w:rsidRPr="0053727D">
        <w:rPr>
          <w:color w:val="auto"/>
          <w:lang w:val="uk-UA"/>
        </w:rPr>
        <w:t>млн.грн.).</w:t>
      </w:r>
      <w:r w:rsidRPr="00541D96">
        <w:rPr>
          <w:lang w:val="uk-UA"/>
        </w:rPr>
        <w:t xml:space="preserve"> </w:t>
      </w:r>
      <w:r w:rsidRPr="00D6727C">
        <w:rPr>
          <w:color w:val="auto"/>
          <w:lang w:val="uk-UA"/>
        </w:rPr>
        <w:t>У порівнянні з 201</w:t>
      </w:r>
      <w:r w:rsidR="0023264F" w:rsidRPr="00D6727C">
        <w:rPr>
          <w:color w:val="auto"/>
          <w:lang w:val="uk-UA"/>
        </w:rPr>
        <w:t>7</w:t>
      </w:r>
      <w:r w:rsidRPr="00D6727C">
        <w:rPr>
          <w:color w:val="auto"/>
          <w:lang w:val="uk-UA"/>
        </w:rPr>
        <w:t xml:space="preserve"> </w:t>
      </w:r>
      <w:r w:rsidR="0023264F" w:rsidRPr="00D6727C">
        <w:rPr>
          <w:color w:val="auto"/>
          <w:lang w:val="uk-UA"/>
        </w:rPr>
        <w:t>роком видатки збільшились на 35,9</w:t>
      </w:r>
      <w:r w:rsidRPr="00D6727C">
        <w:rPr>
          <w:color w:val="auto"/>
          <w:lang w:val="uk-UA"/>
        </w:rPr>
        <w:t xml:space="preserve">млн.грн. або на </w:t>
      </w:r>
      <w:r w:rsidR="0023264F" w:rsidRPr="00D6727C">
        <w:rPr>
          <w:color w:val="auto"/>
          <w:lang w:val="uk-UA"/>
        </w:rPr>
        <w:t>73,6</w:t>
      </w:r>
      <w:r w:rsidRPr="00D6727C">
        <w:rPr>
          <w:color w:val="auto"/>
          <w:lang w:val="uk-UA"/>
        </w:rPr>
        <w:t xml:space="preserve">%. Поточні видатки спеціального фонду склали </w:t>
      </w:r>
      <w:r w:rsidR="0023264F" w:rsidRPr="00D6727C">
        <w:rPr>
          <w:color w:val="auto"/>
          <w:lang w:val="uk-UA"/>
        </w:rPr>
        <w:t>10,5</w:t>
      </w:r>
      <w:r w:rsidRPr="00D6727C">
        <w:rPr>
          <w:color w:val="auto"/>
          <w:lang w:val="uk-UA"/>
        </w:rPr>
        <w:t xml:space="preserve">млн.грн., </w:t>
      </w:r>
      <w:r w:rsidR="0023264F" w:rsidRPr="00D6727C">
        <w:rPr>
          <w:color w:val="auto"/>
          <w:lang w:val="uk-UA"/>
        </w:rPr>
        <w:t>що на 2,0 млн.грн. більше ві</w:t>
      </w:r>
      <w:r w:rsidR="00D6727C" w:rsidRPr="00D6727C">
        <w:rPr>
          <w:color w:val="auto"/>
          <w:lang w:val="uk-UA"/>
        </w:rPr>
        <w:t xml:space="preserve">д </w:t>
      </w:r>
      <w:r w:rsidR="0023264F" w:rsidRPr="00D6727C">
        <w:rPr>
          <w:color w:val="auto"/>
          <w:lang w:val="uk-UA"/>
        </w:rPr>
        <w:t xml:space="preserve"> попереднього року. Капітальні видатки склали  74,2</w:t>
      </w:r>
      <w:r w:rsidR="00DB2A16">
        <w:rPr>
          <w:color w:val="auto"/>
          <w:lang w:val="uk-UA"/>
        </w:rPr>
        <w:t>млн.грн.</w:t>
      </w:r>
      <w:r w:rsidR="0023264F" w:rsidRPr="00D6727C">
        <w:rPr>
          <w:color w:val="auto"/>
          <w:lang w:val="uk-UA"/>
        </w:rPr>
        <w:t>, що на 33,9 млн.грн. або 84,1% більше ніж у 2017</w:t>
      </w:r>
      <w:r w:rsidRPr="00D6727C">
        <w:rPr>
          <w:color w:val="auto"/>
          <w:lang w:val="uk-UA"/>
        </w:rPr>
        <w:t xml:space="preserve"> році</w:t>
      </w:r>
      <w:r w:rsidR="0023264F" w:rsidRPr="00D6727C">
        <w:rPr>
          <w:color w:val="auto"/>
          <w:lang w:val="uk-UA"/>
        </w:rPr>
        <w:t>,</w:t>
      </w:r>
      <w:r w:rsidRPr="00D6727C">
        <w:rPr>
          <w:color w:val="auto"/>
          <w:lang w:val="uk-UA"/>
        </w:rPr>
        <w:t xml:space="preserve"> з яких: </w:t>
      </w:r>
    </w:p>
    <w:p w:rsidR="00DB2A16" w:rsidRDefault="000C238B" w:rsidP="008F687B">
      <w:pPr>
        <w:pStyle w:val="a5"/>
        <w:numPr>
          <w:ilvl w:val="0"/>
          <w:numId w:val="2"/>
        </w:numPr>
        <w:rPr>
          <w:color w:val="auto"/>
          <w:lang w:val="uk-UA"/>
        </w:rPr>
      </w:pPr>
      <w:r>
        <w:rPr>
          <w:color w:val="auto"/>
          <w:lang w:val="uk-UA"/>
        </w:rPr>
        <w:t>п</w:t>
      </w:r>
      <w:r w:rsidR="00DB2A16">
        <w:rPr>
          <w:color w:val="auto"/>
          <w:lang w:val="uk-UA"/>
        </w:rPr>
        <w:t>ридбання о</w:t>
      </w:r>
      <w:r>
        <w:rPr>
          <w:color w:val="auto"/>
          <w:lang w:val="uk-UA"/>
        </w:rPr>
        <w:t>бладнання і предметів довгострокового користування - 9,7млн.грн. (99,4%</w:t>
      </w:r>
      <w:r w:rsidR="0053727D">
        <w:rPr>
          <w:color w:val="auto"/>
          <w:lang w:val="uk-UA"/>
        </w:rPr>
        <w:t xml:space="preserve"> до кошторисних призначень з врахуванням змін</w:t>
      </w:r>
      <w:r>
        <w:rPr>
          <w:color w:val="auto"/>
          <w:lang w:val="uk-UA"/>
        </w:rPr>
        <w:t>);</w:t>
      </w:r>
    </w:p>
    <w:p w:rsidR="000C238B" w:rsidRDefault="0055214E" w:rsidP="00DB2A16">
      <w:pPr>
        <w:pStyle w:val="a5"/>
        <w:numPr>
          <w:ilvl w:val="0"/>
          <w:numId w:val="2"/>
        </w:numPr>
        <w:rPr>
          <w:color w:val="auto"/>
          <w:lang w:val="uk-UA"/>
        </w:rPr>
      </w:pPr>
      <w:r>
        <w:rPr>
          <w:color w:val="auto"/>
          <w:lang w:val="uk-UA"/>
        </w:rPr>
        <w:t>придбання житла - 2,2 млн</w:t>
      </w:r>
      <w:r w:rsidR="000C238B">
        <w:rPr>
          <w:color w:val="auto"/>
          <w:lang w:val="uk-UA"/>
        </w:rPr>
        <w:t>.грн. (</w:t>
      </w:r>
      <w:r w:rsidR="008F687B">
        <w:rPr>
          <w:color w:val="auto"/>
          <w:lang w:val="uk-UA"/>
        </w:rPr>
        <w:t>100%)</w:t>
      </w:r>
      <w:r w:rsidR="000C238B">
        <w:rPr>
          <w:color w:val="auto"/>
          <w:lang w:val="uk-UA"/>
        </w:rPr>
        <w:t>;</w:t>
      </w:r>
    </w:p>
    <w:p w:rsidR="000C238B" w:rsidRDefault="000C238B" w:rsidP="00DB2A16">
      <w:pPr>
        <w:pStyle w:val="a5"/>
        <w:numPr>
          <w:ilvl w:val="0"/>
          <w:numId w:val="2"/>
        </w:numPr>
        <w:rPr>
          <w:color w:val="auto"/>
          <w:lang w:val="uk-UA"/>
        </w:rPr>
      </w:pPr>
      <w:r>
        <w:rPr>
          <w:color w:val="auto"/>
          <w:lang w:val="uk-UA"/>
        </w:rPr>
        <w:t>капітальне будівництво інших об’єктів - 10,2 млн.грн.</w:t>
      </w:r>
      <w:r w:rsidR="008F687B">
        <w:rPr>
          <w:color w:val="auto"/>
          <w:lang w:val="uk-UA"/>
        </w:rPr>
        <w:t>(96,1%)</w:t>
      </w:r>
      <w:r>
        <w:rPr>
          <w:color w:val="auto"/>
          <w:lang w:val="uk-UA"/>
        </w:rPr>
        <w:t>;</w:t>
      </w:r>
    </w:p>
    <w:p w:rsidR="000C238B" w:rsidRDefault="000C238B" w:rsidP="00DB2A16">
      <w:pPr>
        <w:pStyle w:val="a5"/>
        <w:numPr>
          <w:ilvl w:val="0"/>
          <w:numId w:val="2"/>
        </w:numPr>
        <w:rPr>
          <w:color w:val="auto"/>
          <w:lang w:val="uk-UA"/>
        </w:rPr>
      </w:pPr>
      <w:r>
        <w:rPr>
          <w:color w:val="auto"/>
          <w:lang w:val="uk-UA"/>
        </w:rPr>
        <w:t>капітальний ремонт - 31,2млн.грн.</w:t>
      </w:r>
      <w:r w:rsidR="008F687B">
        <w:rPr>
          <w:color w:val="auto"/>
          <w:lang w:val="uk-UA"/>
        </w:rPr>
        <w:t xml:space="preserve"> (96,5</w:t>
      </w:r>
      <w:r w:rsidR="0055214E">
        <w:rPr>
          <w:color w:val="auto"/>
          <w:lang w:val="uk-UA"/>
        </w:rPr>
        <w:t>%</w:t>
      </w:r>
      <w:r w:rsidR="00E845D8">
        <w:rPr>
          <w:color w:val="auto"/>
          <w:lang w:val="uk-UA"/>
        </w:rPr>
        <w:t xml:space="preserve"> до кошторисних призначень</w:t>
      </w:r>
      <w:r w:rsidR="008F687B">
        <w:rPr>
          <w:color w:val="auto"/>
          <w:lang w:val="uk-UA"/>
        </w:rPr>
        <w:t>)</w:t>
      </w:r>
      <w:r>
        <w:rPr>
          <w:color w:val="auto"/>
          <w:lang w:val="uk-UA"/>
        </w:rPr>
        <w:t>;</w:t>
      </w:r>
    </w:p>
    <w:p w:rsidR="000C238B" w:rsidRDefault="000C238B" w:rsidP="00DB2A16">
      <w:pPr>
        <w:pStyle w:val="a5"/>
        <w:numPr>
          <w:ilvl w:val="0"/>
          <w:numId w:val="2"/>
        </w:numPr>
        <w:rPr>
          <w:color w:val="auto"/>
          <w:lang w:val="uk-UA"/>
        </w:rPr>
      </w:pPr>
      <w:r>
        <w:rPr>
          <w:color w:val="auto"/>
          <w:lang w:val="uk-UA"/>
        </w:rPr>
        <w:t>реконструкція та реставрація - 0,9 млн.грн.</w:t>
      </w:r>
      <w:r w:rsidR="008F687B">
        <w:rPr>
          <w:color w:val="auto"/>
          <w:lang w:val="uk-UA"/>
        </w:rPr>
        <w:t xml:space="preserve"> (90,6%)</w:t>
      </w:r>
      <w:r>
        <w:rPr>
          <w:color w:val="auto"/>
          <w:lang w:val="uk-UA"/>
        </w:rPr>
        <w:t>;</w:t>
      </w:r>
    </w:p>
    <w:p w:rsidR="00DB2A16" w:rsidRPr="008F687B" w:rsidRDefault="000C238B" w:rsidP="00B763A9">
      <w:pPr>
        <w:pStyle w:val="a5"/>
        <w:numPr>
          <w:ilvl w:val="0"/>
          <w:numId w:val="2"/>
        </w:numPr>
        <w:rPr>
          <w:color w:val="auto"/>
          <w:lang w:val="uk-UA"/>
        </w:rPr>
      </w:pPr>
      <w:r w:rsidRPr="008F687B">
        <w:rPr>
          <w:color w:val="auto"/>
          <w:lang w:val="uk-UA"/>
        </w:rPr>
        <w:t>капітальні трансферти - 20,0 млн.грн.</w:t>
      </w:r>
      <w:r w:rsidR="008F687B" w:rsidRPr="008F687B">
        <w:rPr>
          <w:color w:val="auto"/>
          <w:lang w:val="uk-UA"/>
        </w:rPr>
        <w:t>(99,9%)</w:t>
      </w:r>
      <w:r w:rsidR="008F687B">
        <w:rPr>
          <w:color w:val="auto"/>
          <w:lang w:val="uk-UA"/>
        </w:rPr>
        <w:t>.</w:t>
      </w:r>
    </w:p>
    <w:p w:rsidR="00DB2A16" w:rsidRDefault="00DB2A16" w:rsidP="00B763A9">
      <w:pPr>
        <w:pStyle w:val="a5"/>
        <w:rPr>
          <w:color w:val="auto"/>
          <w:lang w:val="uk-UA"/>
        </w:rPr>
      </w:pPr>
    </w:p>
    <w:p w:rsidR="00DB2A16" w:rsidRDefault="00DB2A16" w:rsidP="00B763A9">
      <w:pPr>
        <w:pStyle w:val="a5"/>
        <w:rPr>
          <w:color w:val="auto"/>
          <w:lang w:val="uk-UA"/>
        </w:rPr>
      </w:pPr>
    </w:p>
    <w:p w:rsidR="00B763A9" w:rsidRPr="00D6727C" w:rsidRDefault="00B763A9" w:rsidP="00B763A9">
      <w:pPr>
        <w:pStyle w:val="a5"/>
        <w:rPr>
          <w:color w:val="auto"/>
          <w:lang w:val="uk-UA"/>
        </w:rPr>
      </w:pPr>
    </w:p>
    <w:p w:rsidR="00B763A9" w:rsidRPr="00D6727C" w:rsidRDefault="00B763A9" w:rsidP="00B763A9">
      <w:pPr>
        <w:pStyle w:val="a5"/>
        <w:rPr>
          <w:b/>
          <w:color w:val="auto"/>
          <w:lang w:val="uk-UA"/>
        </w:rPr>
      </w:pPr>
      <w:r w:rsidRPr="00D6727C">
        <w:rPr>
          <w:b/>
          <w:color w:val="auto"/>
          <w:lang w:val="uk-UA"/>
        </w:rPr>
        <w:t xml:space="preserve">Начальник фінансового управління </w:t>
      </w:r>
      <w:r w:rsidR="0055214E">
        <w:rPr>
          <w:b/>
          <w:color w:val="auto"/>
          <w:lang w:val="uk-UA"/>
        </w:rPr>
        <w:t>РДА</w:t>
      </w:r>
      <w:bookmarkStart w:id="0" w:name="_GoBack"/>
      <w:bookmarkEnd w:id="0"/>
      <w:r w:rsidRPr="00D6727C">
        <w:rPr>
          <w:b/>
          <w:color w:val="auto"/>
          <w:lang w:val="uk-UA"/>
        </w:rPr>
        <w:t xml:space="preserve">                                      Н.Горох</w:t>
      </w:r>
    </w:p>
    <w:p w:rsidR="00154A75" w:rsidRDefault="00154A75"/>
    <w:sectPr w:rsidR="0015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5700"/>
    <w:multiLevelType w:val="hybridMultilevel"/>
    <w:tmpl w:val="A3E06700"/>
    <w:lvl w:ilvl="0" w:tplc="D3004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72452"/>
    <w:multiLevelType w:val="hybridMultilevel"/>
    <w:tmpl w:val="4DC013EC"/>
    <w:lvl w:ilvl="0" w:tplc="A8A67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A9"/>
    <w:rsid w:val="00045B0F"/>
    <w:rsid w:val="00053D21"/>
    <w:rsid w:val="000648F9"/>
    <w:rsid w:val="00091C62"/>
    <w:rsid w:val="000A2FA5"/>
    <w:rsid w:val="000C1BD0"/>
    <w:rsid w:val="000C238B"/>
    <w:rsid w:val="000D549C"/>
    <w:rsid w:val="00112269"/>
    <w:rsid w:val="00112E1E"/>
    <w:rsid w:val="0015181E"/>
    <w:rsid w:val="00154A75"/>
    <w:rsid w:val="001633B2"/>
    <w:rsid w:val="0018357D"/>
    <w:rsid w:val="001932C4"/>
    <w:rsid w:val="001A40B4"/>
    <w:rsid w:val="001B462A"/>
    <w:rsid w:val="001D37C8"/>
    <w:rsid w:val="001E4E34"/>
    <w:rsid w:val="00214826"/>
    <w:rsid w:val="0023264F"/>
    <w:rsid w:val="00241225"/>
    <w:rsid w:val="00254896"/>
    <w:rsid w:val="002A0010"/>
    <w:rsid w:val="002B1B7C"/>
    <w:rsid w:val="002B7522"/>
    <w:rsid w:val="002F2297"/>
    <w:rsid w:val="002F5B22"/>
    <w:rsid w:val="00300C6C"/>
    <w:rsid w:val="0030180E"/>
    <w:rsid w:val="00307511"/>
    <w:rsid w:val="003172F0"/>
    <w:rsid w:val="00355AC8"/>
    <w:rsid w:val="00370E2C"/>
    <w:rsid w:val="00382D82"/>
    <w:rsid w:val="00382E69"/>
    <w:rsid w:val="003929AF"/>
    <w:rsid w:val="003B6AA2"/>
    <w:rsid w:val="003F4B41"/>
    <w:rsid w:val="0042319C"/>
    <w:rsid w:val="00433D7B"/>
    <w:rsid w:val="00446376"/>
    <w:rsid w:val="004A4F1F"/>
    <w:rsid w:val="004B6C5C"/>
    <w:rsid w:val="004C62DD"/>
    <w:rsid w:val="004D02BA"/>
    <w:rsid w:val="004D1D4C"/>
    <w:rsid w:val="004D663B"/>
    <w:rsid w:val="004E4A58"/>
    <w:rsid w:val="00510B51"/>
    <w:rsid w:val="005220BC"/>
    <w:rsid w:val="0053727D"/>
    <w:rsid w:val="00537E7B"/>
    <w:rsid w:val="00541D96"/>
    <w:rsid w:val="0055214E"/>
    <w:rsid w:val="00556033"/>
    <w:rsid w:val="00577286"/>
    <w:rsid w:val="0059239C"/>
    <w:rsid w:val="00595336"/>
    <w:rsid w:val="005A1F68"/>
    <w:rsid w:val="005A34FD"/>
    <w:rsid w:val="005D6709"/>
    <w:rsid w:val="0063398D"/>
    <w:rsid w:val="00633F28"/>
    <w:rsid w:val="00636D27"/>
    <w:rsid w:val="0064749F"/>
    <w:rsid w:val="00660259"/>
    <w:rsid w:val="00661488"/>
    <w:rsid w:val="006A01AA"/>
    <w:rsid w:val="006A3AF9"/>
    <w:rsid w:val="006A62B1"/>
    <w:rsid w:val="006A7316"/>
    <w:rsid w:val="006C665C"/>
    <w:rsid w:val="006D7095"/>
    <w:rsid w:val="006E4B15"/>
    <w:rsid w:val="00730949"/>
    <w:rsid w:val="00736FA3"/>
    <w:rsid w:val="007B4626"/>
    <w:rsid w:val="007C744C"/>
    <w:rsid w:val="00840A23"/>
    <w:rsid w:val="00865C1E"/>
    <w:rsid w:val="00866E45"/>
    <w:rsid w:val="00871D73"/>
    <w:rsid w:val="00896107"/>
    <w:rsid w:val="008A2BA2"/>
    <w:rsid w:val="008D752A"/>
    <w:rsid w:val="008F687B"/>
    <w:rsid w:val="009104DC"/>
    <w:rsid w:val="009210DD"/>
    <w:rsid w:val="00924B59"/>
    <w:rsid w:val="009539CF"/>
    <w:rsid w:val="009668D7"/>
    <w:rsid w:val="00967AD7"/>
    <w:rsid w:val="00970B14"/>
    <w:rsid w:val="00996230"/>
    <w:rsid w:val="009A6B3B"/>
    <w:rsid w:val="009B5613"/>
    <w:rsid w:val="009E3A56"/>
    <w:rsid w:val="00A001CA"/>
    <w:rsid w:val="00A32192"/>
    <w:rsid w:val="00A42404"/>
    <w:rsid w:val="00A42B1C"/>
    <w:rsid w:val="00A45BC6"/>
    <w:rsid w:val="00A5644D"/>
    <w:rsid w:val="00A709EB"/>
    <w:rsid w:val="00AD2E80"/>
    <w:rsid w:val="00AD59F9"/>
    <w:rsid w:val="00B133F5"/>
    <w:rsid w:val="00B303D0"/>
    <w:rsid w:val="00B305BF"/>
    <w:rsid w:val="00B4067D"/>
    <w:rsid w:val="00B5330A"/>
    <w:rsid w:val="00B64841"/>
    <w:rsid w:val="00B763A9"/>
    <w:rsid w:val="00B9604D"/>
    <w:rsid w:val="00BB69C9"/>
    <w:rsid w:val="00BC535A"/>
    <w:rsid w:val="00BD3023"/>
    <w:rsid w:val="00BD4682"/>
    <w:rsid w:val="00BD512D"/>
    <w:rsid w:val="00BE636D"/>
    <w:rsid w:val="00BF2557"/>
    <w:rsid w:val="00C37646"/>
    <w:rsid w:val="00C42BFA"/>
    <w:rsid w:val="00C44C86"/>
    <w:rsid w:val="00C6240A"/>
    <w:rsid w:val="00C70F8D"/>
    <w:rsid w:val="00C71417"/>
    <w:rsid w:val="00C91EC3"/>
    <w:rsid w:val="00C9669F"/>
    <w:rsid w:val="00D169AE"/>
    <w:rsid w:val="00D60FD9"/>
    <w:rsid w:val="00D6727C"/>
    <w:rsid w:val="00D7587C"/>
    <w:rsid w:val="00D86C19"/>
    <w:rsid w:val="00DA1AA9"/>
    <w:rsid w:val="00DB2A16"/>
    <w:rsid w:val="00DB3C48"/>
    <w:rsid w:val="00DC228B"/>
    <w:rsid w:val="00DF4135"/>
    <w:rsid w:val="00E11564"/>
    <w:rsid w:val="00E4433F"/>
    <w:rsid w:val="00E66920"/>
    <w:rsid w:val="00E81B54"/>
    <w:rsid w:val="00E845D8"/>
    <w:rsid w:val="00EA0A44"/>
    <w:rsid w:val="00ED7A26"/>
    <w:rsid w:val="00EE2628"/>
    <w:rsid w:val="00F15020"/>
    <w:rsid w:val="00F45235"/>
    <w:rsid w:val="00F478B2"/>
    <w:rsid w:val="00F47F53"/>
    <w:rsid w:val="00F67D71"/>
    <w:rsid w:val="00F84C84"/>
    <w:rsid w:val="00FC33BF"/>
    <w:rsid w:val="00FD5B0A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763A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763A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rsid w:val="00B763A9"/>
    <w:pPr>
      <w:jc w:val="both"/>
    </w:pPr>
    <w:rPr>
      <w:color w:val="FF000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B763A9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763A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763A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rsid w:val="00B763A9"/>
    <w:pPr>
      <w:jc w:val="both"/>
    </w:pPr>
    <w:rPr>
      <w:color w:val="FF000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B763A9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8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User96</cp:lastModifiedBy>
  <cp:revision>68</cp:revision>
  <cp:lastPrinted>2019-02-12T14:58:00Z</cp:lastPrinted>
  <dcterms:created xsi:type="dcterms:W3CDTF">2019-01-29T13:09:00Z</dcterms:created>
  <dcterms:modified xsi:type="dcterms:W3CDTF">2019-02-14T11:41:00Z</dcterms:modified>
</cp:coreProperties>
</file>